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v:background id="_x0000_s1025" o:bwmode="white" fillcolor="#deeaf6 [660]" o:targetscreensize="1024,768">
      <v:fill color2="white [3212]" type="gradient"/>
    </v:background>
  </w:background>
  <w:body>
    <w:p w:rsidR="00065CAA" w:rsidRPr="003C6399" w:rsidRDefault="006170F9" w:rsidP="003C6399">
      <w:pPr>
        <w:rPr>
          <w:color w:val="7F7F7F" w:themeColor="text1" w:themeTint="80"/>
          <w:sz w:val="36"/>
          <w:u w:val="single"/>
        </w:rPr>
      </w:pPr>
      <w:r>
        <w:rPr>
          <w:color w:val="7F7F7F" w:themeColor="text1" w:themeTint="80"/>
          <w:sz w:val="36"/>
          <w:u w:val="single"/>
        </w:rPr>
        <w:t>Business</w:t>
      </w:r>
      <w:r w:rsidR="00065CAA" w:rsidRPr="003C6399">
        <w:rPr>
          <w:color w:val="7F7F7F" w:themeColor="text1" w:themeTint="80"/>
          <w:sz w:val="36"/>
          <w:u w:val="single"/>
        </w:rPr>
        <w:t xml:space="preserve"> Plan</w:t>
      </w:r>
      <w:r w:rsidR="00961E96" w:rsidRPr="00961E96">
        <w:rPr>
          <w:noProof/>
          <w:lang w:eastAsia="en-GB"/>
        </w:rPr>
        <w:t xml:space="preserve"> </w:t>
      </w:r>
    </w:p>
    <w:p w:rsidR="00CF3471" w:rsidRPr="000472A5" w:rsidRDefault="00CF3471" w:rsidP="000472A5">
      <w:pPr>
        <w:rPr>
          <w:color w:val="7F7F7F" w:themeColor="text1" w:themeTint="80"/>
          <w:sz w:val="28"/>
          <w:u w:val="single"/>
        </w:rPr>
      </w:pPr>
    </w:p>
    <w:p w:rsidR="000159C1" w:rsidRPr="000159C1" w:rsidRDefault="000159C1" w:rsidP="000159C1">
      <w:pPr>
        <w:pStyle w:val="ListParagraph"/>
        <w:rPr>
          <w:color w:val="7F7F7F" w:themeColor="text1" w:themeTint="80"/>
          <w:sz w:val="24"/>
          <w:lang w:val="en-US"/>
        </w:rPr>
      </w:pPr>
      <w:r w:rsidRPr="000159C1">
        <w:rPr>
          <w:color w:val="7F7F7F" w:themeColor="text1" w:themeTint="80"/>
          <w:sz w:val="24"/>
          <w:lang w:val="en-US"/>
        </w:rPr>
        <w:t xml:space="preserve">We are Sacred Heart School and our social enterprise is called Buzzing Bracelets. Our bracelets are unique and special as we use different colour schemes to represent </w:t>
      </w:r>
      <w:r w:rsidR="0036247E">
        <w:rPr>
          <w:color w:val="7F7F7F" w:themeColor="text1" w:themeTint="80"/>
          <w:sz w:val="24"/>
          <w:lang w:val="en-US"/>
        </w:rPr>
        <w:t>love, happiness and s</w:t>
      </w:r>
      <w:r w:rsidRPr="000159C1">
        <w:rPr>
          <w:color w:val="7F7F7F" w:themeColor="text1" w:themeTint="80"/>
          <w:sz w:val="24"/>
          <w:lang w:val="en-US"/>
        </w:rPr>
        <w:t xml:space="preserve">trength. Our brand feels very strongly about sharing these values to our customers and our mission statement is to </w:t>
      </w:r>
      <w:r w:rsidR="0036247E">
        <w:rPr>
          <w:color w:val="7F7F7F" w:themeColor="text1" w:themeTint="80"/>
          <w:sz w:val="24"/>
          <w:lang w:val="en-US"/>
        </w:rPr>
        <w:t>'</w:t>
      </w:r>
      <w:r w:rsidRPr="000159C1">
        <w:rPr>
          <w:color w:val="7F7F7F" w:themeColor="text1" w:themeTint="80"/>
          <w:sz w:val="24"/>
          <w:lang w:val="en-US"/>
        </w:rPr>
        <w:t>Love one another as I have loved you</w:t>
      </w:r>
      <w:r w:rsidR="0036247E">
        <w:rPr>
          <w:color w:val="7F7F7F" w:themeColor="text1" w:themeTint="80"/>
          <w:sz w:val="24"/>
          <w:lang w:val="en-US"/>
        </w:rPr>
        <w:t>'</w:t>
      </w:r>
      <w:r w:rsidRPr="000159C1">
        <w:rPr>
          <w:color w:val="7F7F7F" w:themeColor="text1" w:themeTint="80"/>
          <w:sz w:val="24"/>
          <w:lang w:val="en-US"/>
        </w:rPr>
        <w:t xml:space="preserve">. </w:t>
      </w:r>
    </w:p>
    <w:p w:rsidR="000159C1" w:rsidRPr="000159C1" w:rsidRDefault="000159C1" w:rsidP="000159C1">
      <w:pPr>
        <w:pStyle w:val="ListParagraph"/>
        <w:rPr>
          <w:color w:val="7F7F7F" w:themeColor="text1" w:themeTint="80"/>
          <w:sz w:val="24"/>
        </w:rPr>
      </w:pPr>
      <w:r w:rsidRPr="000159C1">
        <w:rPr>
          <w:color w:val="7F7F7F" w:themeColor="text1" w:themeTint="80"/>
          <w:sz w:val="24"/>
          <w:lang w:val="en-US"/>
        </w:rPr>
        <w:t xml:space="preserve"> </w:t>
      </w:r>
    </w:p>
    <w:p w:rsidR="000159C1" w:rsidRPr="000159C1" w:rsidRDefault="000159C1" w:rsidP="000159C1">
      <w:pPr>
        <w:ind w:left="720"/>
        <w:rPr>
          <w:color w:val="7F7F7F" w:themeColor="text1" w:themeTint="80"/>
          <w:sz w:val="24"/>
        </w:rPr>
      </w:pPr>
      <w:r w:rsidRPr="000159C1">
        <w:rPr>
          <w:color w:val="7F7F7F" w:themeColor="text1" w:themeTint="80"/>
          <w:sz w:val="24"/>
          <w:lang w:val="en-US"/>
        </w:rPr>
        <w:t>We stand out in a competitive market because we donate 55% of our profits to the charity Mary's meals, a charity who ensure children in Africa have access to basic needs like food and education. Our bracelets should also make children and young people happy. Therefore with every purchase our customers are spreading positivity and really making a difference. We are proud that at the core of our social enterprise we strive to support global sustainability goals – No Poverty, Zero Hunger, Good Health and Wellbeing and Reduced Inequalities.</w:t>
      </w:r>
    </w:p>
    <w:p w:rsidR="000159C1" w:rsidRPr="000159C1" w:rsidRDefault="000159C1" w:rsidP="000159C1">
      <w:pPr>
        <w:ind w:left="720"/>
        <w:rPr>
          <w:color w:val="7F7F7F" w:themeColor="text1" w:themeTint="80"/>
          <w:sz w:val="24"/>
        </w:rPr>
      </w:pPr>
    </w:p>
    <w:p w:rsidR="000159C1" w:rsidRPr="000159C1" w:rsidRDefault="000159C1" w:rsidP="000159C1">
      <w:pPr>
        <w:ind w:left="720"/>
        <w:rPr>
          <w:color w:val="7F7F7F" w:themeColor="text1" w:themeTint="80"/>
          <w:sz w:val="24"/>
        </w:rPr>
      </w:pPr>
      <w:r w:rsidRPr="000159C1">
        <w:rPr>
          <w:color w:val="7F7F7F" w:themeColor="text1" w:themeTint="80"/>
          <w:sz w:val="24"/>
          <w:lang w:val="en-US"/>
        </w:rPr>
        <w:t xml:space="preserve">Our production team will design a stall which will be mobile with wheels, pink white and blue themed to appeal to a large target audience, with fairy lights, balloons, pom poms and bunting to appeal to and attract customers. </w:t>
      </w:r>
    </w:p>
    <w:p w:rsidR="000159C1" w:rsidRPr="000159C1" w:rsidRDefault="000159C1" w:rsidP="000159C1">
      <w:pPr>
        <w:ind w:left="720"/>
        <w:rPr>
          <w:color w:val="7F7F7F" w:themeColor="text1" w:themeTint="80"/>
          <w:sz w:val="24"/>
        </w:rPr>
      </w:pPr>
    </w:p>
    <w:p w:rsidR="000159C1" w:rsidRDefault="000159C1" w:rsidP="000159C1">
      <w:pPr>
        <w:ind w:left="720"/>
        <w:rPr>
          <w:color w:val="7F7F7F" w:themeColor="text1" w:themeTint="80"/>
          <w:sz w:val="24"/>
          <w:lang w:val="en-US"/>
        </w:rPr>
      </w:pPr>
      <w:r w:rsidRPr="000159C1">
        <w:rPr>
          <w:color w:val="7F7F7F" w:themeColor="text1" w:themeTint="80"/>
          <w:sz w:val="24"/>
          <w:lang w:val="en-US"/>
        </w:rPr>
        <w:t xml:space="preserve">Our target audience is both male/female, adults with children, children, Parishioners, parents, Sacred Heart/St B’s staff, BAE Systems, we advise that our bracelets are for age 5+ due to health and safety. Our marketing materials are posters, banners and leaflets and we want to sell in busy areas, schools, churches, in town with large amounts of footfall. Our Logo is still in production. </w:t>
      </w:r>
    </w:p>
    <w:p w:rsidR="000159C1" w:rsidRPr="000159C1" w:rsidRDefault="000159C1" w:rsidP="000159C1">
      <w:pPr>
        <w:ind w:left="720"/>
        <w:rPr>
          <w:color w:val="7F7F7F" w:themeColor="text1" w:themeTint="80"/>
          <w:sz w:val="24"/>
          <w:lang w:val="en-US"/>
        </w:rPr>
      </w:pPr>
    </w:p>
    <w:p w:rsidR="00A656E0" w:rsidRPr="000159C1" w:rsidRDefault="000159C1" w:rsidP="000159C1">
      <w:pPr>
        <w:ind w:left="720"/>
        <w:rPr>
          <w:color w:val="7F7F7F" w:themeColor="text1" w:themeTint="80"/>
          <w:sz w:val="24"/>
          <w:lang w:val="en-US"/>
        </w:rPr>
      </w:pPr>
      <w:r w:rsidRPr="000159C1">
        <w:rPr>
          <w:color w:val="7F7F7F" w:themeColor="text1" w:themeTint="80"/>
          <w:sz w:val="24"/>
          <w:lang w:val="en-US"/>
        </w:rPr>
        <w:t>The finance team have calculated the numbers – Product Price £1.50 minimum. £50 seed fund spend – 15% Production</w:t>
      </w:r>
      <w:r w:rsidR="0036247E">
        <w:rPr>
          <w:color w:val="7F7F7F" w:themeColor="text1" w:themeTint="80"/>
          <w:sz w:val="24"/>
          <w:lang w:val="en-US"/>
        </w:rPr>
        <w:t>, 10% Marketing, 7</w:t>
      </w:r>
      <w:r w:rsidRPr="000159C1">
        <w:rPr>
          <w:color w:val="7F7F7F" w:themeColor="text1" w:themeTint="80"/>
          <w:sz w:val="24"/>
          <w:lang w:val="en-US"/>
        </w:rPr>
        <w:t>5% Materials. 55% of our profits will be donated to Mary's Meals.</w:t>
      </w:r>
    </w:p>
    <w:p w:rsidR="000159C1" w:rsidRPr="000159C1" w:rsidRDefault="000159C1" w:rsidP="000159C1">
      <w:pPr>
        <w:ind w:left="720"/>
        <w:rPr>
          <w:color w:val="7F7F7F" w:themeColor="text1" w:themeTint="80"/>
          <w:sz w:val="28"/>
        </w:rPr>
      </w:pPr>
    </w:p>
    <w:p w:rsidR="000159C1" w:rsidRPr="000159C1" w:rsidRDefault="000159C1" w:rsidP="000159C1">
      <w:pPr>
        <w:ind w:left="720"/>
        <w:rPr>
          <w:color w:val="7F7F7F" w:themeColor="text1" w:themeTint="80"/>
          <w:sz w:val="28"/>
        </w:rPr>
      </w:pPr>
    </w:p>
    <w:p w:rsidR="000159C1" w:rsidRPr="000159C1" w:rsidRDefault="000159C1" w:rsidP="000159C1">
      <w:pPr>
        <w:rPr>
          <w:color w:val="7F7F7F" w:themeColor="text1" w:themeTint="80"/>
          <w:sz w:val="28"/>
        </w:rPr>
      </w:pPr>
    </w:p>
    <w:p w:rsidR="000159C1" w:rsidRPr="000159C1" w:rsidRDefault="000159C1" w:rsidP="000159C1">
      <w:pPr>
        <w:rPr>
          <w:color w:val="7F7F7F" w:themeColor="text1" w:themeTint="80"/>
          <w:sz w:val="28"/>
        </w:rPr>
      </w:pPr>
    </w:p>
    <w:p w:rsidR="000159C1" w:rsidRPr="000159C1" w:rsidRDefault="000159C1" w:rsidP="000159C1">
      <w:pPr>
        <w:rPr>
          <w:color w:val="7F7F7F" w:themeColor="text1" w:themeTint="80"/>
          <w:sz w:val="28"/>
        </w:rPr>
      </w:pPr>
    </w:p>
    <w:p w:rsidR="006170F9" w:rsidRDefault="000159C1" w:rsidP="006170F9">
      <w:pPr>
        <w:rPr>
          <w:color w:val="7F7F7F" w:themeColor="text1" w:themeTint="80"/>
          <w:sz w:val="28"/>
        </w:rPr>
      </w:pPr>
      <w:r>
        <w:rPr>
          <w:noProof/>
          <w:lang w:eastAsia="en-GB"/>
        </w:rPr>
        <w:drawing>
          <wp:anchor distT="0" distB="0" distL="114300" distR="114300" simplePos="0" relativeHeight="251658240" behindDoc="1" locked="0" layoutInCell="1" allowOverlap="1">
            <wp:simplePos x="0" y="0"/>
            <wp:positionH relativeFrom="margin">
              <wp:posOffset>-357257</wp:posOffset>
            </wp:positionH>
            <wp:positionV relativeFrom="paragraph">
              <wp:posOffset>108475</wp:posOffset>
            </wp:positionV>
            <wp:extent cx="6313335" cy="4158533"/>
            <wp:effectExtent l="0" t="0" r="0"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rsidR="006170F9" w:rsidRDefault="006170F9" w:rsidP="006170F9">
      <w:pPr>
        <w:rPr>
          <w:color w:val="7F7F7F" w:themeColor="text1" w:themeTint="80"/>
          <w:sz w:val="28"/>
        </w:rPr>
      </w:pPr>
    </w:p>
    <w:p w:rsidR="006170F9" w:rsidRDefault="006170F9" w:rsidP="006170F9">
      <w:pPr>
        <w:rPr>
          <w:color w:val="7F7F7F" w:themeColor="text1" w:themeTint="80"/>
          <w:sz w:val="28"/>
        </w:rPr>
      </w:pPr>
    </w:p>
    <w:p w:rsidR="006170F9" w:rsidRDefault="000159C1" w:rsidP="000159C1">
      <w:pPr>
        <w:tabs>
          <w:tab w:val="left" w:pos="5660"/>
        </w:tabs>
        <w:rPr>
          <w:color w:val="7F7F7F" w:themeColor="text1" w:themeTint="80"/>
          <w:sz w:val="28"/>
        </w:rPr>
      </w:pPr>
      <w:r>
        <w:rPr>
          <w:color w:val="7F7F7F" w:themeColor="text1" w:themeTint="80"/>
          <w:sz w:val="28"/>
        </w:rPr>
        <w:tab/>
      </w:r>
    </w:p>
    <w:p w:rsidR="006170F9" w:rsidRDefault="006170F9" w:rsidP="006170F9">
      <w:pPr>
        <w:rPr>
          <w:color w:val="7F7F7F" w:themeColor="text1" w:themeTint="80"/>
          <w:sz w:val="28"/>
        </w:rPr>
      </w:pPr>
    </w:p>
    <w:p w:rsidR="00065CAA" w:rsidRPr="006170F9" w:rsidRDefault="00065CAA" w:rsidP="006170F9">
      <w:pPr>
        <w:rPr>
          <w:color w:val="7F7F7F" w:themeColor="text1" w:themeTint="80"/>
          <w:sz w:val="28"/>
        </w:rPr>
      </w:pPr>
    </w:p>
    <w:p w:rsidR="00961E96" w:rsidRDefault="00961E96" w:rsidP="00065CAA">
      <w:pPr>
        <w:rPr>
          <w:color w:val="7F7F7F" w:themeColor="text1" w:themeTint="80"/>
          <w:sz w:val="28"/>
          <w:lang w:val="en-US"/>
        </w:rPr>
      </w:pPr>
    </w:p>
    <w:p w:rsidR="00961E96" w:rsidRPr="003C6399" w:rsidRDefault="00961E96" w:rsidP="00065CAA">
      <w:pPr>
        <w:rPr>
          <w:color w:val="7F7F7F" w:themeColor="text1" w:themeTint="80"/>
          <w:sz w:val="28"/>
          <w:lang w:val="en-US"/>
        </w:rPr>
      </w:pPr>
    </w:p>
    <w:p w:rsidR="00065CAA" w:rsidRPr="003C6399" w:rsidRDefault="00065CAA" w:rsidP="00065CAA">
      <w:pPr>
        <w:rPr>
          <w:color w:val="7F7F7F" w:themeColor="text1" w:themeTint="80"/>
          <w:sz w:val="28"/>
          <w:lang w:val="en-US"/>
        </w:rPr>
      </w:pPr>
    </w:p>
    <w:p w:rsidR="00065CAA" w:rsidRPr="003C6399" w:rsidRDefault="00436C9C" w:rsidP="00436C9C">
      <w:pPr>
        <w:tabs>
          <w:tab w:val="left" w:pos="1766"/>
        </w:tabs>
        <w:rPr>
          <w:color w:val="7F7F7F" w:themeColor="text1" w:themeTint="80"/>
          <w:sz w:val="28"/>
          <w:lang w:val="en-US"/>
        </w:rPr>
      </w:pPr>
      <w:r>
        <w:rPr>
          <w:color w:val="7F7F7F" w:themeColor="text1" w:themeTint="80"/>
          <w:sz w:val="28"/>
          <w:lang w:val="en-US"/>
        </w:rPr>
        <w:tab/>
      </w:r>
    </w:p>
    <w:p w:rsidR="00065CAA" w:rsidRPr="003C6399" w:rsidRDefault="00065CAA" w:rsidP="00065CAA">
      <w:pPr>
        <w:rPr>
          <w:color w:val="7F7F7F" w:themeColor="text1" w:themeTint="80"/>
          <w:sz w:val="28"/>
          <w:lang w:val="en-US"/>
        </w:rPr>
      </w:pPr>
    </w:p>
    <w:p w:rsidR="00065CAA" w:rsidRPr="003C6399" w:rsidRDefault="00065CAA" w:rsidP="00065CAA">
      <w:pPr>
        <w:rPr>
          <w:color w:val="7F7F7F" w:themeColor="text1" w:themeTint="80"/>
          <w:sz w:val="28"/>
          <w:lang w:val="en-US"/>
        </w:rPr>
      </w:pPr>
    </w:p>
    <w:p w:rsidR="000159C1" w:rsidRDefault="000159C1" w:rsidP="00065CAA">
      <w:pPr>
        <w:rPr>
          <w:color w:val="7F7F7F" w:themeColor="text1" w:themeTint="80"/>
          <w:sz w:val="28"/>
        </w:rPr>
      </w:pPr>
    </w:p>
    <w:p w:rsidR="000159C1" w:rsidRDefault="000159C1" w:rsidP="00065CAA">
      <w:pPr>
        <w:rPr>
          <w:color w:val="7F7F7F" w:themeColor="text1" w:themeTint="80"/>
          <w:sz w:val="28"/>
        </w:rPr>
      </w:pPr>
    </w:p>
    <w:p w:rsidR="00744C3E" w:rsidRDefault="00744C3E" w:rsidP="00436C9C">
      <w:pPr>
        <w:tabs>
          <w:tab w:val="left" w:pos="2454"/>
        </w:tabs>
        <w:rPr>
          <w:noProof/>
          <w:color w:val="000000" w:themeColor="text1"/>
          <w:sz w:val="28"/>
          <w:lang w:eastAsia="en-GB"/>
        </w:rPr>
      </w:pPr>
      <w:bookmarkStart w:id="0" w:name="_GoBack"/>
      <w:bookmarkEnd w:id="0"/>
    </w:p>
    <w:p w:rsidR="000472A5" w:rsidRDefault="00436C9C" w:rsidP="00436C9C">
      <w:pPr>
        <w:tabs>
          <w:tab w:val="left" w:pos="2454"/>
        </w:tabs>
        <w:rPr>
          <w:sz w:val="28"/>
        </w:rPr>
      </w:pPr>
      <w:r>
        <w:rPr>
          <w:sz w:val="28"/>
        </w:rPr>
        <w:tab/>
      </w:r>
    </w:p>
    <w:p w:rsidR="000472A5" w:rsidRPr="000472A5" w:rsidRDefault="000472A5" w:rsidP="000472A5">
      <w:pPr>
        <w:rPr>
          <w:sz w:val="28"/>
        </w:rPr>
      </w:pPr>
    </w:p>
    <w:p w:rsidR="000472A5" w:rsidRPr="000472A5" w:rsidRDefault="000472A5" w:rsidP="000472A5">
      <w:pPr>
        <w:rPr>
          <w:sz w:val="28"/>
        </w:rPr>
      </w:pPr>
    </w:p>
    <w:p w:rsidR="000472A5" w:rsidRPr="000472A5" w:rsidRDefault="000472A5" w:rsidP="000472A5">
      <w:pPr>
        <w:rPr>
          <w:sz w:val="28"/>
        </w:rPr>
      </w:pPr>
    </w:p>
    <w:sectPr w:rsidR="000472A5" w:rsidRPr="000472A5" w:rsidSect="00065CAA">
      <w:head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CAA" w:rsidRDefault="00065CAA" w:rsidP="00065CAA">
      <w:pPr>
        <w:spacing w:after="0" w:line="240" w:lineRule="auto"/>
      </w:pPr>
      <w:r>
        <w:separator/>
      </w:r>
    </w:p>
  </w:endnote>
  <w:endnote w:type="continuationSeparator" w:id="0">
    <w:p w:rsidR="00065CAA" w:rsidRDefault="00065CAA" w:rsidP="00065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CAA" w:rsidRDefault="00065CAA" w:rsidP="00065CAA">
      <w:pPr>
        <w:spacing w:after="0" w:line="240" w:lineRule="auto"/>
      </w:pPr>
      <w:r>
        <w:separator/>
      </w:r>
    </w:p>
  </w:footnote>
  <w:footnote w:type="continuationSeparator" w:id="0">
    <w:p w:rsidR="00065CAA" w:rsidRDefault="00065CAA" w:rsidP="00065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CAA" w:rsidRPr="00961E96" w:rsidRDefault="00961E96">
    <w:pPr>
      <w:pStyle w:val="Header"/>
      <w:rPr>
        <w:b/>
        <w:sz w:val="24"/>
      </w:rPr>
    </w:pPr>
    <w:r w:rsidRPr="00961E96">
      <w:rPr>
        <w:b/>
        <w:noProof/>
        <w:lang w:eastAsia="en-GB"/>
      </w:rPr>
      <w:drawing>
        <wp:anchor distT="0" distB="0" distL="114300" distR="114300" simplePos="0" relativeHeight="251658240" behindDoc="0" locked="0" layoutInCell="1" allowOverlap="1">
          <wp:simplePos x="0" y="0"/>
          <wp:positionH relativeFrom="column">
            <wp:posOffset>4412974</wp:posOffset>
          </wp:positionH>
          <wp:positionV relativeFrom="paragraph">
            <wp:posOffset>-434312</wp:posOffset>
          </wp:positionV>
          <wp:extent cx="2079464" cy="1447137"/>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3862" cy="1491953"/>
                  </a:xfrm>
                  <a:prstGeom prst="rect">
                    <a:avLst/>
                  </a:prstGeom>
                </pic:spPr>
              </pic:pic>
            </a:graphicData>
          </a:graphic>
          <wp14:sizeRelH relativeFrom="margin">
            <wp14:pctWidth>0</wp14:pctWidth>
          </wp14:sizeRelH>
          <wp14:sizeRelV relativeFrom="margin">
            <wp14:pctHeight>0</wp14:pctHeight>
          </wp14:sizeRelV>
        </wp:anchor>
      </w:drawing>
    </w:r>
    <w:r w:rsidR="00065CAA" w:rsidRPr="00961E96">
      <w:rPr>
        <w:b/>
        <w:sz w:val="24"/>
      </w:rPr>
      <w:t xml:space="preserve">Buzzing Bracelets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3FBC"/>
    <w:multiLevelType w:val="hybridMultilevel"/>
    <w:tmpl w:val="A31C0596"/>
    <w:lvl w:ilvl="0" w:tplc="8AE4F774">
      <w:start w:val="1"/>
      <w:numFmt w:val="bullet"/>
      <w:lvlText w:val="•"/>
      <w:lvlJc w:val="left"/>
      <w:pPr>
        <w:tabs>
          <w:tab w:val="num" w:pos="720"/>
        </w:tabs>
        <w:ind w:left="720" w:hanging="360"/>
      </w:pPr>
      <w:rPr>
        <w:rFonts w:ascii="Times New Roman" w:hAnsi="Times New Roman" w:hint="default"/>
      </w:rPr>
    </w:lvl>
    <w:lvl w:ilvl="1" w:tplc="C11AAC7A" w:tentative="1">
      <w:start w:val="1"/>
      <w:numFmt w:val="bullet"/>
      <w:lvlText w:val="•"/>
      <w:lvlJc w:val="left"/>
      <w:pPr>
        <w:tabs>
          <w:tab w:val="num" w:pos="1440"/>
        </w:tabs>
        <w:ind w:left="1440" w:hanging="360"/>
      </w:pPr>
      <w:rPr>
        <w:rFonts w:ascii="Times New Roman" w:hAnsi="Times New Roman" w:hint="default"/>
      </w:rPr>
    </w:lvl>
    <w:lvl w:ilvl="2" w:tplc="387E9040" w:tentative="1">
      <w:start w:val="1"/>
      <w:numFmt w:val="bullet"/>
      <w:lvlText w:val="•"/>
      <w:lvlJc w:val="left"/>
      <w:pPr>
        <w:tabs>
          <w:tab w:val="num" w:pos="2160"/>
        </w:tabs>
        <w:ind w:left="2160" w:hanging="360"/>
      </w:pPr>
      <w:rPr>
        <w:rFonts w:ascii="Times New Roman" w:hAnsi="Times New Roman" w:hint="default"/>
      </w:rPr>
    </w:lvl>
    <w:lvl w:ilvl="3" w:tplc="551A3C88" w:tentative="1">
      <w:start w:val="1"/>
      <w:numFmt w:val="bullet"/>
      <w:lvlText w:val="•"/>
      <w:lvlJc w:val="left"/>
      <w:pPr>
        <w:tabs>
          <w:tab w:val="num" w:pos="2880"/>
        </w:tabs>
        <w:ind w:left="2880" w:hanging="360"/>
      </w:pPr>
      <w:rPr>
        <w:rFonts w:ascii="Times New Roman" w:hAnsi="Times New Roman" w:hint="default"/>
      </w:rPr>
    </w:lvl>
    <w:lvl w:ilvl="4" w:tplc="B7920A98" w:tentative="1">
      <w:start w:val="1"/>
      <w:numFmt w:val="bullet"/>
      <w:lvlText w:val="•"/>
      <w:lvlJc w:val="left"/>
      <w:pPr>
        <w:tabs>
          <w:tab w:val="num" w:pos="3600"/>
        </w:tabs>
        <w:ind w:left="3600" w:hanging="360"/>
      </w:pPr>
      <w:rPr>
        <w:rFonts w:ascii="Times New Roman" w:hAnsi="Times New Roman" w:hint="default"/>
      </w:rPr>
    </w:lvl>
    <w:lvl w:ilvl="5" w:tplc="CAEEC7BC" w:tentative="1">
      <w:start w:val="1"/>
      <w:numFmt w:val="bullet"/>
      <w:lvlText w:val="•"/>
      <w:lvlJc w:val="left"/>
      <w:pPr>
        <w:tabs>
          <w:tab w:val="num" w:pos="4320"/>
        </w:tabs>
        <w:ind w:left="4320" w:hanging="360"/>
      </w:pPr>
      <w:rPr>
        <w:rFonts w:ascii="Times New Roman" w:hAnsi="Times New Roman" w:hint="default"/>
      </w:rPr>
    </w:lvl>
    <w:lvl w:ilvl="6" w:tplc="0C3CAF9A" w:tentative="1">
      <w:start w:val="1"/>
      <w:numFmt w:val="bullet"/>
      <w:lvlText w:val="•"/>
      <w:lvlJc w:val="left"/>
      <w:pPr>
        <w:tabs>
          <w:tab w:val="num" w:pos="5040"/>
        </w:tabs>
        <w:ind w:left="5040" w:hanging="360"/>
      </w:pPr>
      <w:rPr>
        <w:rFonts w:ascii="Times New Roman" w:hAnsi="Times New Roman" w:hint="default"/>
      </w:rPr>
    </w:lvl>
    <w:lvl w:ilvl="7" w:tplc="236EB136" w:tentative="1">
      <w:start w:val="1"/>
      <w:numFmt w:val="bullet"/>
      <w:lvlText w:val="•"/>
      <w:lvlJc w:val="left"/>
      <w:pPr>
        <w:tabs>
          <w:tab w:val="num" w:pos="5760"/>
        </w:tabs>
        <w:ind w:left="5760" w:hanging="360"/>
      </w:pPr>
      <w:rPr>
        <w:rFonts w:ascii="Times New Roman" w:hAnsi="Times New Roman" w:hint="default"/>
      </w:rPr>
    </w:lvl>
    <w:lvl w:ilvl="8" w:tplc="F0DCEC9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7374C7"/>
    <w:multiLevelType w:val="hybridMultilevel"/>
    <w:tmpl w:val="73F4E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A0AF6"/>
    <w:multiLevelType w:val="hybridMultilevel"/>
    <w:tmpl w:val="3FDC4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529B1"/>
    <w:multiLevelType w:val="hybridMultilevel"/>
    <w:tmpl w:val="3D5A3026"/>
    <w:lvl w:ilvl="0" w:tplc="79D8F530">
      <w:start w:val="1"/>
      <w:numFmt w:val="bullet"/>
      <w:lvlText w:val="•"/>
      <w:lvlJc w:val="left"/>
      <w:pPr>
        <w:tabs>
          <w:tab w:val="num" w:pos="720"/>
        </w:tabs>
        <w:ind w:left="720" w:hanging="360"/>
      </w:pPr>
      <w:rPr>
        <w:rFonts w:ascii="Times New Roman" w:hAnsi="Times New Roman" w:hint="default"/>
      </w:rPr>
    </w:lvl>
    <w:lvl w:ilvl="1" w:tplc="EC5AB6B0" w:tentative="1">
      <w:start w:val="1"/>
      <w:numFmt w:val="bullet"/>
      <w:lvlText w:val="•"/>
      <w:lvlJc w:val="left"/>
      <w:pPr>
        <w:tabs>
          <w:tab w:val="num" w:pos="1440"/>
        </w:tabs>
        <w:ind w:left="1440" w:hanging="360"/>
      </w:pPr>
      <w:rPr>
        <w:rFonts w:ascii="Times New Roman" w:hAnsi="Times New Roman" w:hint="default"/>
      </w:rPr>
    </w:lvl>
    <w:lvl w:ilvl="2" w:tplc="00FAE840" w:tentative="1">
      <w:start w:val="1"/>
      <w:numFmt w:val="bullet"/>
      <w:lvlText w:val="•"/>
      <w:lvlJc w:val="left"/>
      <w:pPr>
        <w:tabs>
          <w:tab w:val="num" w:pos="2160"/>
        </w:tabs>
        <w:ind w:left="2160" w:hanging="360"/>
      </w:pPr>
      <w:rPr>
        <w:rFonts w:ascii="Times New Roman" w:hAnsi="Times New Roman" w:hint="default"/>
      </w:rPr>
    </w:lvl>
    <w:lvl w:ilvl="3" w:tplc="95F2F234" w:tentative="1">
      <w:start w:val="1"/>
      <w:numFmt w:val="bullet"/>
      <w:lvlText w:val="•"/>
      <w:lvlJc w:val="left"/>
      <w:pPr>
        <w:tabs>
          <w:tab w:val="num" w:pos="2880"/>
        </w:tabs>
        <w:ind w:left="2880" w:hanging="360"/>
      </w:pPr>
      <w:rPr>
        <w:rFonts w:ascii="Times New Roman" w:hAnsi="Times New Roman" w:hint="default"/>
      </w:rPr>
    </w:lvl>
    <w:lvl w:ilvl="4" w:tplc="62F8380A" w:tentative="1">
      <w:start w:val="1"/>
      <w:numFmt w:val="bullet"/>
      <w:lvlText w:val="•"/>
      <w:lvlJc w:val="left"/>
      <w:pPr>
        <w:tabs>
          <w:tab w:val="num" w:pos="3600"/>
        </w:tabs>
        <w:ind w:left="3600" w:hanging="360"/>
      </w:pPr>
      <w:rPr>
        <w:rFonts w:ascii="Times New Roman" w:hAnsi="Times New Roman" w:hint="default"/>
      </w:rPr>
    </w:lvl>
    <w:lvl w:ilvl="5" w:tplc="4648B05E" w:tentative="1">
      <w:start w:val="1"/>
      <w:numFmt w:val="bullet"/>
      <w:lvlText w:val="•"/>
      <w:lvlJc w:val="left"/>
      <w:pPr>
        <w:tabs>
          <w:tab w:val="num" w:pos="4320"/>
        </w:tabs>
        <w:ind w:left="4320" w:hanging="360"/>
      </w:pPr>
      <w:rPr>
        <w:rFonts w:ascii="Times New Roman" w:hAnsi="Times New Roman" w:hint="default"/>
      </w:rPr>
    </w:lvl>
    <w:lvl w:ilvl="6" w:tplc="AF0E27D6" w:tentative="1">
      <w:start w:val="1"/>
      <w:numFmt w:val="bullet"/>
      <w:lvlText w:val="•"/>
      <w:lvlJc w:val="left"/>
      <w:pPr>
        <w:tabs>
          <w:tab w:val="num" w:pos="5040"/>
        </w:tabs>
        <w:ind w:left="5040" w:hanging="360"/>
      </w:pPr>
      <w:rPr>
        <w:rFonts w:ascii="Times New Roman" w:hAnsi="Times New Roman" w:hint="default"/>
      </w:rPr>
    </w:lvl>
    <w:lvl w:ilvl="7" w:tplc="930EE746" w:tentative="1">
      <w:start w:val="1"/>
      <w:numFmt w:val="bullet"/>
      <w:lvlText w:val="•"/>
      <w:lvlJc w:val="left"/>
      <w:pPr>
        <w:tabs>
          <w:tab w:val="num" w:pos="5760"/>
        </w:tabs>
        <w:ind w:left="5760" w:hanging="360"/>
      </w:pPr>
      <w:rPr>
        <w:rFonts w:ascii="Times New Roman" w:hAnsi="Times New Roman" w:hint="default"/>
      </w:rPr>
    </w:lvl>
    <w:lvl w:ilvl="8" w:tplc="2CD42F5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EFB7F1D"/>
    <w:multiLevelType w:val="hybridMultilevel"/>
    <w:tmpl w:val="7BC019A8"/>
    <w:lvl w:ilvl="0" w:tplc="B63CD254">
      <w:start w:val="1"/>
      <w:numFmt w:val="bullet"/>
      <w:lvlText w:val="•"/>
      <w:lvlJc w:val="left"/>
      <w:pPr>
        <w:tabs>
          <w:tab w:val="num" w:pos="720"/>
        </w:tabs>
        <w:ind w:left="720" w:hanging="360"/>
      </w:pPr>
      <w:rPr>
        <w:rFonts w:ascii="Times New Roman" w:hAnsi="Times New Roman" w:hint="default"/>
      </w:rPr>
    </w:lvl>
    <w:lvl w:ilvl="1" w:tplc="961C3B42" w:tentative="1">
      <w:start w:val="1"/>
      <w:numFmt w:val="bullet"/>
      <w:lvlText w:val="•"/>
      <w:lvlJc w:val="left"/>
      <w:pPr>
        <w:tabs>
          <w:tab w:val="num" w:pos="1440"/>
        </w:tabs>
        <w:ind w:left="1440" w:hanging="360"/>
      </w:pPr>
      <w:rPr>
        <w:rFonts w:ascii="Times New Roman" w:hAnsi="Times New Roman" w:hint="default"/>
      </w:rPr>
    </w:lvl>
    <w:lvl w:ilvl="2" w:tplc="C71893D8" w:tentative="1">
      <w:start w:val="1"/>
      <w:numFmt w:val="bullet"/>
      <w:lvlText w:val="•"/>
      <w:lvlJc w:val="left"/>
      <w:pPr>
        <w:tabs>
          <w:tab w:val="num" w:pos="2160"/>
        </w:tabs>
        <w:ind w:left="2160" w:hanging="360"/>
      </w:pPr>
      <w:rPr>
        <w:rFonts w:ascii="Times New Roman" w:hAnsi="Times New Roman" w:hint="default"/>
      </w:rPr>
    </w:lvl>
    <w:lvl w:ilvl="3" w:tplc="5EB0E72C" w:tentative="1">
      <w:start w:val="1"/>
      <w:numFmt w:val="bullet"/>
      <w:lvlText w:val="•"/>
      <w:lvlJc w:val="left"/>
      <w:pPr>
        <w:tabs>
          <w:tab w:val="num" w:pos="2880"/>
        </w:tabs>
        <w:ind w:left="2880" w:hanging="360"/>
      </w:pPr>
      <w:rPr>
        <w:rFonts w:ascii="Times New Roman" w:hAnsi="Times New Roman" w:hint="default"/>
      </w:rPr>
    </w:lvl>
    <w:lvl w:ilvl="4" w:tplc="0AC80E82" w:tentative="1">
      <w:start w:val="1"/>
      <w:numFmt w:val="bullet"/>
      <w:lvlText w:val="•"/>
      <w:lvlJc w:val="left"/>
      <w:pPr>
        <w:tabs>
          <w:tab w:val="num" w:pos="3600"/>
        </w:tabs>
        <w:ind w:left="3600" w:hanging="360"/>
      </w:pPr>
      <w:rPr>
        <w:rFonts w:ascii="Times New Roman" w:hAnsi="Times New Roman" w:hint="default"/>
      </w:rPr>
    </w:lvl>
    <w:lvl w:ilvl="5" w:tplc="E3609388" w:tentative="1">
      <w:start w:val="1"/>
      <w:numFmt w:val="bullet"/>
      <w:lvlText w:val="•"/>
      <w:lvlJc w:val="left"/>
      <w:pPr>
        <w:tabs>
          <w:tab w:val="num" w:pos="4320"/>
        </w:tabs>
        <w:ind w:left="4320" w:hanging="360"/>
      </w:pPr>
      <w:rPr>
        <w:rFonts w:ascii="Times New Roman" w:hAnsi="Times New Roman" w:hint="default"/>
      </w:rPr>
    </w:lvl>
    <w:lvl w:ilvl="6" w:tplc="47CA7A9C" w:tentative="1">
      <w:start w:val="1"/>
      <w:numFmt w:val="bullet"/>
      <w:lvlText w:val="•"/>
      <w:lvlJc w:val="left"/>
      <w:pPr>
        <w:tabs>
          <w:tab w:val="num" w:pos="5040"/>
        </w:tabs>
        <w:ind w:left="5040" w:hanging="360"/>
      </w:pPr>
      <w:rPr>
        <w:rFonts w:ascii="Times New Roman" w:hAnsi="Times New Roman" w:hint="default"/>
      </w:rPr>
    </w:lvl>
    <w:lvl w:ilvl="7" w:tplc="2A4E35B4" w:tentative="1">
      <w:start w:val="1"/>
      <w:numFmt w:val="bullet"/>
      <w:lvlText w:val="•"/>
      <w:lvlJc w:val="left"/>
      <w:pPr>
        <w:tabs>
          <w:tab w:val="num" w:pos="5760"/>
        </w:tabs>
        <w:ind w:left="5760" w:hanging="360"/>
      </w:pPr>
      <w:rPr>
        <w:rFonts w:ascii="Times New Roman" w:hAnsi="Times New Roman" w:hint="default"/>
      </w:rPr>
    </w:lvl>
    <w:lvl w:ilvl="8" w:tplc="A38E1C2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F8A70E5"/>
    <w:multiLevelType w:val="hybridMultilevel"/>
    <w:tmpl w:val="A8E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FE4090"/>
    <w:multiLevelType w:val="hybridMultilevel"/>
    <w:tmpl w:val="3434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542F81"/>
    <w:multiLevelType w:val="hybridMultilevel"/>
    <w:tmpl w:val="35A66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453B63"/>
    <w:multiLevelType w:val="hybridMultilevel"/>
    <w:tmpl w:val="CF6C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2E346A"/>
    <w:multiLevelType w:val="hybridMultilevel"/>
    <w:tmpl w:val="0F28EA38"/>
    <w:lvl w:ilvl="0" w:tplc="FC8656C6">
      <w:start w:val="1"/>
      <w:numFmt w:val="bullet"/>
      <w:lvlText w:val="•"/>
      <w:lvlJc w:val="left"/>
      <w:pPr>
        <w:tabs>
          <w:tab w:val="num" w:pos="720"/>
        </w:tabs>
        <w:ind w:left="720" w:hanging="360"/>
      </w:pPr>
      <w:rPr>
        <w:rFonts w:ascii="Times New Roman" w:hAnsi="Times New Roman" w:hint="default"/>
      </w:rPr>
    </w:lvl>
    <w:lvl w:ilvl="1" w:tplc="420E654C" w:tentative="1">
      <w:start w:val="1"/>
      <w:numFmt w:val="bullet"/>
      <w:lvlText w:val="•"/>
      <w:lvlJc w:val="left"/>
      <w:pPr>
        <w:tabs>
          <w:tab w:val="num" w:pos="1440"/>
        </w:tabs>
        <w:ind w:left="1440" w:hanging="360"/>
      </w:pPr>
      <w:rPr>
        <w:rFonts w:ascii="Times New Roman" w:hAnsi="Times New Roman" w:hint="default"/>
      </w:rPr>
    </w:lvl>
    <w:lvl w:ilvl="2" w:tplc="AC34C312" w:tentative="1">
      <w:start w:val="1"/>
      <w:numFmt w:val="bullet"/>
      <w:lvlText w:val="•"/>
      <w:lvlJc w:val="left"/>
      <w:pPr>
        <w:tabs>
          <w:tab w:val="num" w:pos="2160"/>
        </w:tabs>
        <w:ind w:left="2160" w:hanging="360"/>
      </w:pPr>
      <w:rPr>
        <w:rFonts w:ascii="Times New Roman" w:hAnsi="Times New Roman" w:hint="default"/>
      </w:rPr>
    </w:lvl>
    <w:lvl w:ilvl="3" w:tplc="1352AE08" w:tentative="1">
      <w:start w:val="1"/>
      <w:numFmt w:val="bullet"/>
      <w:lvlText w:val="•"/>
      <w:lvlJc w:val="left"/>
      <w:pPr>
        <w:tabs>
          <w:tab w:val="num" w:pos="2880"/>
        </w:tabs>
        <w:ind w:left="2880" w:hanging="360"/>
      </w:pPr>
      <w:rPr>
        <w:rFonts w:ascii="Times New Roman" w:hAnsi="Times New Roman" w:hint="default"/>
      </w:rPr>
    </w:lvl>
    <w:lvl w:ilvl="4" w:tplc="089EEDEC" w:tentative="1">
      <w:start w:val="1"/>
      <w:numFmt w:val="bullet"/>
      <w:lvlText w:val="•"/>
      <w:lvlJc w:val="left"/>
      <w:pPr>
        <w:tabs>
          <w:tab w:val="num" w:pos="3600"/>
        </w:tabs>
        <w:ind w:left="3600" w:hanging="360"/>
      </w:pPr>
      <w:rPr>
        <w:rFonts w:ascii="Times New Roman" w:hAnsi="Times New Roman" w:hint="default"/>
      </w:rPr>
    </w:lvl>
    <w:lvl w:ilvl="5" w:tplc="FFF89398" w:tentative="1">
      <w:start w:val="1"/>
      <w:numFmt w:val="bullet"/>
      <w:lvlText w:val="•"/>
      <w:lvlJc w:val="left"/>
      <w:pPr>
        <w:tabs>
          <w:tab w:val="num" w:pos="4320"/>
        </w:tabs>
        <w:ind w:left="4320" w:hanging="360"/>
      </w:pPr>
      <w:rPr>
        <w:rFonts w:ascii="Times New Roman" w:hAnsi="Times New Roman" w:hint="default"/>
      </w:rPr>
    </w:lvl>
    <w:lvl w:ilvl="6" w:tplc="B4C43176" w:tentative="1">
      <w:start w:val="1"/>
      <w:numFmt w:val="bullet"/>
      <w:lvlText w:val="•"/>
      <w:lvlJc w:val="left"/>
      <w:pPr>
        <w:tabs>
          <w:tab w:val="num" w:pos="5040"/>
        </w:tabs>
        <w:ind w:left="5040" w:hanging="360"/>
      </w:pPr>
      <w:rPr>
        <w:rFonts w:ascii="Times New Roman" w:hAnsi="Times New Roman" w:hint="default"/>
      </w:rPr>
    </w:lvl>
    <w:lvl w:ilvl="7" w:tplc="ED7A0642" w:tentative="1">
      <w:start w:val="1"/>
      <w:numFmt w:val="bullet"/>
      <w:lvlText w:val="•"/>
      <w:lvlJc w:val="left"/>
      <w:pPr>
        <w:tabs>
          <w:tab w:val="num" w:pos="5760"/>
        </w:tabs>
        <w:ind w:left="5760" w:hanging="360"/>
      </w:pPr>
      <w:rPr>
        <w:rFonts w:ascii="Times New Roman" w:hAnsi="Times New Roman" w:hint="default"/>
      </w:rPr>
    </w:lvl>
    <w:lvl w:ilvl="8" w:tplc="91F83D8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D016C87"/>
    <w:multiLevelType w:val="hybridMultilevel"/>
    <w:tmpl w:val="73CA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22443"/>
    <w:multiLevelType w:val="hybridMultilevel"/>
    <w:tmpl w:val="8D687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9F44E0"/>
    <w:multiLevelType w:val="hybridMultilevel"/>
    <w:tmpl w:val="2F901A62"/>
    <w:lvl w:ilvl="0" w:tplc="8A764E34">
      <w:start w:val="1"/>
      <w:numFmt w:val="bullet"/>
      <w:lvlText w:val="•"/>
      <w:lvlJc w:val="left"/>
      <w:pPr>
        <w:tabs>
          <w:tab w:val="num" w:pos="720"/>
        </w:tabs>
        <w:ind w:left="720" w:hanging="360"/>
      </w:pPr>
      <w:rPr>
        <w:rFonts w:ascii="Times New Roman" w:hAnsi="Times New Roman" w:hint="default"/>
      </w:rPr>
    </w:lvl>
    <w:lvl w:ilvl="1" w:tplc="7AF46990" w:tentative="1">
      <w:start w:val="1"/>
      <w:numFmt w:val="bullet"/>
      <w:lvlText w:val="•"/>
      <w:lvlJc w:val="left"/>
      <w:pPr>
        <w:tabs>
          <w:tab w:val="num" w:pos="1440"/>
        </w:tabs>
        <w:ind w:left="1440" w:hanging="360"/>
      </w:pPr>
      <w:rPr>
        <w:rFonts w:ascii="Times New Roman" w:hAnsi="Times New Roman" w:hint="default"/>
      </w:rPr>
    </w:lvl>
    <w:lvl w:ilvl="2" w:tplc="3F10CD82" w:tentative="1">
      <w:start w:val="1"/>
      <w:numFmt w:val="bullet"/>
      <w:lvlText w:val="•"/>
      <w:lvlJc w:val="left"/>
      <w:pPr>
        <w:tabs>
          <w:tab w:val="num" w:pos="2160"/>
        </w:tabs>
        <w:ind w:left="2160" w:hanging="360"/>
      </w:pPr>
      <w:rPr>
        <w:rFonts w:ascii="Times New Roman" w:hAnsi="Times New Roman" w:hint="default"/>
      </w:rPr>
    </w:lvl>
    <w:lvl w:ilvl="3" w:tplc="7C9CD2A4" w:tentative="1">
      <w:start w:val="1"/>
      <w:numFmt w:val="bullet"/>
      <w:lvlText w:val="•"/>
      <w:lvlJc w:val="left"/>
      <w:pPr>
        <w:tabs>
          <w:tab w:val="num" w:pos="2880"/>
        </w:tabs>
        <w:ind w:left="2880" w:hanging="360"/>
      </w:pPr>
      <w:rPr>
        <w:rFonts w:ascii="Times New Roman" w:hAnsi="Times New Roman" w:hint="default"/>
      </w:rPr>
    </w:lvl>
    <w:lvl w:ilvl="4" w:tplc="5524CFF2" w:tentative="1">
      <w:start w:val="1"/>
      <w:numFmt w:val="bullet"/>
      <w:lvlText w:val="•"/>
      <w:lvlJc w:val="left"/>
      <w:pPr>
        <w:tabs>
          <w:tab w:val="num" w:pos="3600"/>
        </w:tabs>
        <w:ind w:left="3600" w:hanging="360"/>
      </w:pPr>
      <w:rPr>
        <w:rFonts w:ascii="Times New Roman" w:hAnsi="Times New Roman" w:hint="default"/>
      </w:rPr>
    </w:lvl>
    <w:lvl w:ilvl="5" w:tplc="EF44C9B2" w:tentative="1">
      <w:start w:val="1"/>
      <w:numFmt w:val="bullet"/>
      <w:lvlText w:val="•"/>
      <w:lvlJc w:val="left"/>
      <w:pPr>
        <w:tabs>
          <w:tab w:val="num" w:pos="4320"/>
        </w:tabs>
        <w:ind w:left="4320" w:hanging="360"/>
      </w:pPr>
      <w:rPr>
        <w:rFonts w:ascii="Times New Roman" w:hAnsi="Times New Roman" w:hint="default"/>
      </w:rPr>
    </w:lvl>
    <w:lvl w:ilvl="6" w:tplc="2F8C5684" w:tentative="1">
      <w:start w:val="1"/>
      <w:numFmt w:val="bullet"/>
      <w:lvlText w:val="•"/>
      <w:lvlJc w:val="left"/>
      <w:pPr>
        <w:tabs>
          <w:tab w:val="num" w:pos="5040"/>
        </w:tabs>
        <w:ind w:left="5040" w:hanging="360"/>
      </w:pPr>
      <w:rPr>
        <w:rFonts w:ascii="Times New Roman" w:hAnsi="Times New Roman" w:hint="default"/>
      </w:rPr>
    </w:lvl>
    <w:lvl w:ilvl="7" w:tplc="9BFA62CE" w:tentative="1">
      <w:start w:val="1"/>
      <w:numFmt w:val="bullet"/>
      <w:lvlText w:val="•"/>
      <w:lvlJc w:val="left"/>
      <w:pPr>
        <w:tabs>
          <w:tab w:val="num" w:pos="5760"/>
        </w:tabs>
        <w:ind w:left="5760" w:hanging="360"/>
      </w:pPr>
      <w:rPr>
        <w:rFonts w:ascii="Times New Roman" w:hAnsi="Times New Roman" w:hint="default"/>
      </w:rPr>
    </w:lvl>
    <w:lvl w:ilvl="8" w:tplc="EA9C0CDA"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8"/>
  </w:num>
  <w:num w:numId="3">
    <w:abstractNumId w:val="10"/>
  </w:num>
  <w:num w:numId="4">
    <w:abstractNumId w:val="5"/>
  </w:num>
  <w:num w:numId="5">
    <w:abstractNumId w:val="11"/>
  </w:num>
  <w:num w:numId="6">
    <w:abstractNumId w:val="2"/>
  </w:num>
  <w:num w:numId="7">
    <w:abstractNumId w:val="7"/>
  </w:num>
  <w:num w:numId="8">
    <w:abstractNumId w:val="1"/>
  </w:num>
  <w:num w:numId="9">
    <w:abstractNumId w:val="12"/>
  </w:num>
  <w:num w:numId="10">
    <w:abstractNumId w:val="9"/>
  </w:num>
  <w:num w:numId="11">
    <w:abstractNumId w:val="0"/>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CAA"/>
    <w:rsid w:val="000159C1"/>
    <w:rsid w:val="000472A5"/>
    <w:rsid w:val="00065CAA"/>
    <w:rsid w:val="0036247E"/>
    <w:rsid w:val="003C6399"/>
    <w:rsid w:val="00405EC6"/>
    <w:rsid w:val="00436C9C"/>
    <w:rsid w:val="006170F9"/>
    <w:rsid w:val="00744C3E"/>
    <w:rsid w:val="00961E96"/>
    <w:rsid w:val="00991188"/>
    <w:rsid w:val="00A6417C"/>
    <w:rsid w:val="00A656E0"/>
    <w:rsid w:val="00A77413"/>
    <w:rsid w:val="00A77A54"/>
    <w:rsid w:val="00CF3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044AB1"/>
  <w15:chartTrackingRefBased/>
  <w15:docId w15:val="{36715043-A984-4305-8355-E35E1AA12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CAA"/>
  </w:style>
  <w:style w:type="paragraph" w:styleId="Heading1">
    <w:name w:val="heading 1"/>
    <w:basedOn w:val="Normal"/>
    <w:next w:val="Normal"/>
    <w:link w:val="Heading1Char"/>
    <w:uiPriority w:val="9"/>
    <w:qFormat/>
    <w:rsid w:val="00065CAA"/>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65CA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065CAA"/>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065CAA"/>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065CAA"/>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065CAA"/>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065CAA"/>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065CAA"/>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065CA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CAA"/>
  </w:style>
  <w:style w:type="paragraph" w:styleId="Footer">
    <w:name w:val="footer"/>
    <w:basedOn w:val="Normal"/>
    <w:link w:val="FooterChar"/>
    <w:uiPriority w:val="99"/>
    <w:unhideWhenUsed/>
    <w:rsid w:val="00065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CAA"/>
  </w:style>
  <w:style w:type="character" w:customStyle="1" w:styleId="Heading1Char">
    <w:name w:val="Heading 1 Char"/>
    <w:basedOn w:val="DefaultParagraphFont"/>
    <w:link w:val="Heading1"/>
    <w:uiPriority w:val="9"/>
    <w:rsid w:val="00065CA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65CA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065CA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065CA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065CA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065CA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065CA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065CA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065CAA"/>
    <w:rPr>
      <w:b/>
      <w:bCs/>
      <w:i/>
      <w:iCs/>
    </w:rPr>
  </w:style>
  <w:style w:type="paragraph" w:styleId="Caption">
    <w:name w:val="caption"/>
    <w:basedOn w:val="Normal"/>
    <w:next w:val="Normal"/>
    <w:uiPriority w:val="35"/>
    <w:semiHidden/>
    <w:unhideWhenUsed/>
    <w:qFormat/>
    <w:rsid w:val="00065CA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65CAA"/>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065CAA"/>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065CAA"/>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065CAA"/>
    <w:rPr>
      <w:color w:val="44546A" w:themeColor="text2"/>
      <w:sz w:val="28"/>
      <w:szCs w:val="28"/>
    </w:rPr>
  </w:style>
  <w:style w:type="character" w:styleId="Strong">
    <w:name w:val="Strong"/>
    <w:basedOn w:val="DefaultParagraphFont"/>
    <w:uiPriority w:val="22"/>
    <w:qFormat/>
    <w:rsid w:val="00065CAA"/>
    <w:rPr>
      <w:b/>
      <w:bCs/>
    </w:rPr>
  </w:style>
  <w:style w:type="character" w:styleId="Emphasis">
    <w:name w:val="Emphasis"/>
    <w:basedOn w:val="DefaultParagraphFont"/>
    <w:uiPriority w:val="20"/>
    <w:qFormat/>
    <w:rsid w:val="00065CAA"/>
    <w:rPr>
      <w:i/>
      <w:iCs/>
      <w:color w:val="000000" w:themeColor="text1"/>
    </w:rPr>
  </w:style>
  <w:style w:type="paragraph" w:styleId="NoSpacing">
    <w:name w:val="No Spacing"/>
    <w:uiPriority w:val="1"/>
    <w:qFormat/>
    <w:rsid w:val="00065CAA"/>
    <w:pPr>
      <w:spacing w:after="0" w:line="240" w:lineRule="auto"/>
    </w:pPr>
  </w:style>
  <w:style w:type="paragraph" w:styleId="Quote">
    <w:name w:val="Quote"/>
    <w:basedOn w:val="Normal"/>
    <w:next w:val="Normal"/>
    <w:link w:val="QuoteChar"/>
    <w:uiPriority w:val="29"/>
    <w:qFormat/>
    <w:rsid w:val="00065CAA"/>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065CAA"/>
    <w:rPr>
      <w:i/>
      <w:iCs/>
      <w:color w:val="7B7B7B" w:themeColor="accent3" w:themeShade="BF"/>
      <w:sz w:val="24"/>
      <w:szCs w:val="24"/>
    </w:rPr>
  </w:style>
  <w:style w:type="paragraph" w:styleId="IntenseQuote">
    <w:name w:val="Intense Quote"/>
    <w:basedOn w:val="Normal"/>
    <w:next w:val="Normal"/>
    <w:link w:val="IntenseQuoteChar"/>
    <w:uiPriority w:val="30"/>
    <w:qFormat/>
    <w:rsid w:val="00065CAA"/>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065CAA"/>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065CAA"/>
    <w:rPr>
      <w:i/>
      <w:iCs/>
      <w:color w:val="595959" w:themeColor="text1" w:themeTint="A6"/>
    </w:rPr>
  </w:style>
  <w:style w:type="character" w:styleId="IntenseEmphasis">
    <w:name w:val="Intense Emphasis"/>
    <w:basedOn w:val="DefaultParagraphFont"/>
    <w:uiPriority w:val="21"/>
    <w:qFormat/>
    <w:rsid w:val="00065CAA"/>
    <w:rPr>
      <w:b/>
      <w:bCs/>
      <w:i/>
      <w:iCs/>
      <w:color w:val="auto"/>
    </w:rPr>
  </w:style>
  <w:style w:type="character" w:styleId="SubtleReference">
    <w:name w:val="Subtle Reference"/>
    <w:basedOn w:val="DefaultParagraphFont"/>
    <w:uiPriority w:val="31"/>
    <w:qFormat/>
    <w:rsid w:val="00065CA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65CAA"/>
    <w:rPr>
      <w:b/>
      <w:bCs/>
      <w:caps w:val="0"/>
      <w:smallCaps/>
      <w:color w:val="auto"/>
      <w:spacing w:val="0"/>
      <w:u w:val="single"/>
    </w:rPr>
  </w:style>
  <w:style w:type="character" w:styleId="BookTitle">
    <w:name w:val="Book Title"/>
    <w:basedOn w:val="DefaultParagraphFont"/>
    <w:uiPriority w:val="33"/>
    <w:qFormat/>
    <w:rsid w:val="00065CAA"/>
    <w:rPr>
      <w:b/>
      <w:bCs/>
      <w:caps w:val="0"/>
      <w:smallCaps/>
      <w:spacing w:val="0"/>
    </w:rPr>
  </w:style>
  <w:style w:type="paragraph" w:styleId="TOCHeading">
    <w:name w:val="TOC Heading"/>
    <w:basedOn w:val="Heading1"/>
    <w:next w:val="Normal"/>
    <w:uiPriority w:val="39"/>
    <w:semiHidden/>
    <w:unhideWhenUsed/>
    <w:qFormat/>
    <w:rsid w:val="00065CAA"/>
    <w:pPr>
      <w:outlineLvl w:val="9"/>
    </w:pPr>
  </w:style>
  <w:style w:type="paragraph" w:styleId="ListParagraph">
    <w:name w:val="List Paragraph"/>
    <w:basedOn w:val="Normal"/>
    <w:uiPriority w:val="34"/>
    <w:qFormat/>
    <w:rsid w:val="00CF34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1851">
      <w:bodyDiv w:val="1"/>
      <w:marLeft w:val="0"/>
      <w:marRight w:val="0"/>
      <w:marTop w:val="0"/>
      <w:marBottom w:val="0"/>
      <w:divBdr>
        <w:top w:val="none" w:sz="0" w:space="0" w:color="auto"/>
        <w:left w:val="none" w:sz="0" w:space="0" w:color="auto"/>
        <w:bottom w:val="none" w:sz="0" w:space="0" w:color="auto"/>
        <w:right w:val="none" w:sz="0" w:space="0" w:color="auto"/>
      </w:divBdr>
      <w:divsChild>
        <w:div w:id="350952770">
          <w:marLeft w:val="547"/>
          <w:marRight w:val="0"/>
          <w:marTop w:val="0"/>
          <w:marBottom w:val="0"/>
          <w:divBdr>
            <w:top w:val="none" w:sz="0" w:space="0" w:color="auto"/>
            <w:left w:val="none" w:sz="0" w:space="0" w:color="auto"/>
            <w:bottom w:val="none" w:sz="0" w:space="0" w:color="auto"/>
            <w:right w:val="none" w:sz="0" w:space="0" w:color="auto"/>
          </w:divBdr>
        </w:div>
      </w:divsChild>
    </w:div>
    <w:div w:id="785001581">
      <w:bodyDiv w:val="1"/>
      <w:marLeft w:val="0"/>
      <w:marRight w:val="0"/>
      <w:marTop w:val="0"/>
      <w:marBottom w:val="0"/>
      <w:divBdr>
        <w:top w:val="none" w:sz="0" w:space="0" w:color="auto"/>
        <w:left w:val="none" w:sz="0" w:space="0" w:color="auto"/>
        <w:bottom w:val="none" w:sz="0" w:space="0" w:color="auto"/>
        <w:right w:val="none" w:sz="0" w:space="0" w:color="auto"/>
      </w:divBdr>
      <w:divsChild>
        <w:div w:id="1069227655">
          <w:marLeft w:val="547"/>
          <w:marRight w:val="0"/>
          <w:marTop w:val="0"/>
          <w:marBottom w:val="0"/>
          <w:divBdr>
            <w:top w:val="none" w:sz="0" w:space="0" w:color="auto"/>
            <w:left w:val="none" w:sz="0" w:space="0" w:color="auto"/>
            <w:bottom w:val="none" w:sz="0" w:space="0" w:color="auto"/>
            <w:right w:val="none" w:sz="0" w:space="0" w:color="auto"/>
          </w:divBdr>
        </w:div>
      </w:divsChild>
    </w:div>
    <w:div w:id="962267163">
      <w:bodyDiv w:val="1"/>
      <w:marLeft w:val="0"/>
      <w:marRight w:val="0"/>
      <w:marTop w:val="0"/>
      <w:marBottom w:val="0"/>
      <w:divBdr>
        <w:top w:val="none" w:sz="0" w:space="0" w:color="auto"/>
        <w:left w:val="none" w:sz="0" w:space="0" w:color="auto"/>
        <w:bottom w:val="none" w:sz="0" w:space="0" w:color="auto"/>
        <w:right w:val="none" w:sz="0" w:space="0" w:color="auto"/>
      </w:divBdr>
      <w:divsChild>
        <w:div w:id="1859925364">
          <w:marLeft w:val="547"/>
          <w:marRight w:val="0"/>
          <w:marTop w:val="0"/>
          <w:marBottom w:val="0"/>
          <w:divBdr>
            <w:top w:val="none" w:sz="0" w:space="0" w:color="auto"/>
            <w:left w:val="none" w:sz="0" w:space="0" w:color="auto"/>
            <w:bottom w:val="none" w:sz="0" w:space="0" w:color="auto"/>
            <w:right w:val="none" w:sz="0" w:space="0" w:color="auto"/>
          </w:divBdr>
        </w:div>
      </w:divsChild>
    </w:div>
    <w:div w:id="1106077255">
      <w:bodyDiv w:val="1"/>
      <w:marLeft w:val="0"/>
      <w:marRight w:val="0"/>
      <w:marTop w:val="0"/>
      <w:marBottom w:val="0"/>
      <w:divBdr>
        <w:top w:val="none" w:sz="0" w:space="0" w:color="auto"/>
        <w:left w:val="none" w:sz="0" w:space="0" w:color="auto"/>
        <w:bottom w:val="none" w:sz="0" w:space="0" w:color="auto"/>
        <w:right w:val="none" w:sz="0" w:space="0" w:color="auto"/>
      </w:divBdr>
    </w:div>
    <w:div w:id="1212502218">
      <w:bodyDiv w:val="1"/>
      <w:marLeft w:val="0"/>
      <w:marRight w:val="0"/>
      <w:marTop w:val="0"/>
      <w:marBottom w:val="0"/>
      <w:divBdr>
        <w:top w:val="none" w:sz="0" w:space="0" w:color="auto"/>
        <w:left w:val="none" w:sz="0" w:space="0" w:color="auto"/>
        <w:bottom w:val="none" w:sz="0" w:space="0" w:color="auto"/>
        <w:right w:val="none" w:sz="0" w:space="0" w:color="auto"/>
      </w:divBdr>
    </w:div>
    <w:div w:id="1435125230">
      <w:bodyDiv w:val="1"/>
      <w:marLeft w:val="0"/>
      <w:marRight w:val="0"/>
      <w:marTop w:val="0"/>
      <w:marBottom w:val="0"/>
      <w:divBdr>
        <w:top w:val="none" w:sz="0" w:space="0" w:color="auto"/>
        <w:left w:val="none" w:sz="0" w:space="0" w:color="auto"/>
        <w:bottom w:val="none" w:sz="0" w:space="0" w:color="auto"/>
        <w:right w:val="none" w:sz="0" w:space="0" w:color="auto"/>
      </w:divBdr>
      <w:divsChild>
        <w:div w:id="253904763">
          <w:marLeft w:val="547"/>
          <w:marRight w:val="0"/>
          <w:marTop w:val="0"/>
          <w:marBottom w:val="0"/>
          <w:divBdr>
            <w:top w:val="none" w:sz="0" w:space="0" w:color="auto"/>
            <w:left w:val="none" w:sz="0" w:space="0" w:color="auto"/>
            <w:bottom w:val="none" w:sz="0" w:space="0" w:color="auto"/>
            <w:right w:val="none" w:sz="0" w:space="0" w:color="auto"/>
          </w:divBdr>
        </w:div>
      </w:divsChild>
    </w:div>
    <w:div w:id="1626230623">
      <w:bodyDiv w:val="1"/>
      <w:marLeft w:val="0"/>
      <w:marRight w:val="0"/>
      <w:marTop w:val="0"/>
      <w:marBottom w:val="0"/>
      <w:divBdr>
        <w:top w:val="none" w:sz="0" w:space="0" w:color="auto"/>
        <w:left w:val="none" w:sz="0" w:space="0" w:color="auto"/>
        <w:bottom w:val="none" w:sz="0" w:space="0" w:color="auto"/>
        <w:right w:val="none" w:sz="0" w:space="0" w:color="auto"/>
      </w:divBdr>
      <w:divsChild>
        <w:div w:id="1836149213">
          <w:marLeft w:val="547"/>
          <w:marRight w:val="0"/>
          <w:marTop w:val="0"/>
          <w:marBottom w:val="0"/>
          <w:divBdr>
            <w:top w:val="none" w:sz="0" w:space="0" w:color="auto"/>
            <w:left w:val="none" w:sz="0" w:space="0" w:color="auto"/>
            <w:bottom w:val="none" w:sz="0" w:space="0" w:color="auto"/>
            <w:right w:val="none" w:sz="0" w:space="0" w:color="auto"/>
          </w:divBdr>
        </w:div>
      </w:divsChild>
    </w:div>
    <w:div w:id="1664817897">
      <w:bodyDiv w:val="1"/>
      <w:marLeft w:val="0"/>
      <w:marRight w:val="0"/>
      <w:marTop w:val="0"/>
      <w:marBottom w:val="0"/>
      <w:divBdr>
        <w:top w:val="none" w:sz="0" w:space="0" w:color="auto"/>
        <w:left w:val="none" w:sz="0" w:space="0" w:color="auto"/>
        <w:bottom w:val="none" w:sz="0" w:space="0" w:color="auto"/>
        <w:right w:val="none" w:sz="0" w:space="0" w:color="auto"/>
      </w:divBdr>
      <w:divsChild>
        <w:div w:id="10536261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4B3B4B-5955-4AA5-9155-A379743E8D45}"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en-US"/>
        </a:p>
      </dgm:t>
    </dgm:pt>
    <dgm:pt modelId="{CC7C9424-633C-495E-9D5E-4DB671966D70}">
      <dgm:prSet phldrT="[Text]"/>
      <dgm:spPr/>
      <dgm:t>
        <a:bodyPr/>
        <a:lstStyle/>
        <a:p>
          <a:endParaRPr lang="en-US"/>
        </a:p>
      </dgm:t>
    </dgm:pt>
    <dgm:pt modelId="{4DE29772-BC9B-45FB-99BC-42E236952AA4}" type="parTrans" cxnId="{3B656953-9362-41C3-83CB-360D9D308AF4}">
      <dgm:prSet/>
      <dgm:spPr/>
      <dgm:t>
        <a:bodyPr/>
        <a:lstStyle/>
        <a:p>
          <a:endParaRPr lang="en-US"/>
        </a:p>
      </dgm:t>
    </dgm:pt>
    <dgm:pt modelId="{701B37C6-F26A-44B5-A851-3127E10F2CE9}" type="sibTrans" cxnId="{3B656953-9362-41C3-83CB-360D9D308AF4}">
      <dgm:prSet/>
      <dgm:spPr/>
      <dgm:t>
        <a:bodyPr/>
        <a:lstStyle/>
        <a:p>
          <a:endParaRPr lang="en-US"/>
        </a:p>
      </dgm:t>
    </dgm:pt>
    <dgm:pt modelId="{5C62BA3D-D2CB-4F7C-AC5B-0AE8B8216105}">
      <dgm:prSet phldrT="[Text]"/>
      <dgm:spPr/>
      <dgm:t>
        <a:bodyPr/>
        <a:lstStyle/>
        <a:p>
          <a:endParaRPr lang="en-US"/>
        </a:p>
      </dgm:t>
    </dgm:pt>
    <dgm:pt modelId="{3EBCE9DD-0561-409B-8DC0-0824F426FC38}" type="parTrans" cxnId="{A24BA31D-3579-4DF4-8B66-2BDFE4B49F38}">
      <dgm:prSet/>
      <dgm:spPr/>
      <dgm:t>
        <a:bodyPr/>
        <a:lstStyle/>
        <a:p>
          <a:endParaRPr lang="en-US"/>
        </a:p>
      </dgm:t>
    </dgm:pt>
    <dgm:pt modelId="{D8B0742F-2D1B-4EF1-8690-E9E484AE4152}" type="sibTrans" cxnId="{A24BA31D-3579-4DF4-8B66-2BDFE4B49F38}">
      <dgm:prSet/>
      <dgm:spPr/>
      <dgm:t>
        <a:bodyPr/>
        <a:lstStyle/>
        <a:p>
          <a:endParaRPr lang="en-US"/>
        </a:p>
      </dgm:t>
    </dgm:pt>
    <dgm:pt modelId="{B6676548-B5DA-422C-9932-A2EA10EBA086}">
      <dgm:prSet phldrT="[Text]"/>
      <dgm:spPr/>
      <dgm:t>
        <a:bodyPr/>
        <a:lstStyle/>
        <a:p>
          <a:endParaRPr lang="en-US"/>
        </a:p>
      </dgm:t>
    </dgm:pt>
    <dgm:pt modelId="{6A07FDBD-6874-406D-B4A6-A2E571433C18}" type="parTrans" cxnId="{B4C4B832-8549-4F74-A160-E4C812987FE7}">
      <dgm:prSet/>
      <dgm:spPr/>
      <dgm:t>
        <a:bodyPr/>
        <a:lstStyle/>
        <a:p>
          <a:endParaRPr lang="en-US"/>
        </a:p>
      </dgm:t>
    </dgm:pt>
    <dgm:pt modelId="{242B431D-7E03-453B-8A1F-0A4E6EE464FD}" type="sibTrans" cxnId="{B4C4B832-8549-4F74-A160-E4C812987FE7}">
      <dgm:prSet/>
      <dgm:spPr/>
      <dgm:t>
        <a:bodyPr/>
        <a:lstStyle/>
        <a:p>
          <a:endParaRPr lang="en-US"/>
        </a:p>
      </dgm:t>
    </dgm:pt>
    <dgm:pt modelId="{D71498B0-DE45-414D-85EE-D1F62043437A}">
      <dgm:prSet phldrT="[Text]"/>
      <dgm:spPr/>
      <dgm:t>
        <a:bodyPr/>
        <a:lstStyle/>
        <a:p>
          <a:endParaRPr lang="en-US" b="0"/>
        </a:p>
      </dgm:t>
    </dgm:pt>
    <dgm:pt modelId="{72C1B7A8-7DEF-4B29-92FD-05A3A9C60F5D}" type="sibTrans" cxnId="{81965664-E98D-4B76-AFF4-9FA800B0C8D3}">
      <dgm:prSet/>
      <dgm:spPr/>
      <dgm:t>
        <a:bodyPr/>
        <a:lstStyle/>
        <a:p>
          <a:endParaRPr lang="en-US"/>
        </a:p>
      </dgm:t>
    </dgm:pt>
    <dgm:pt modelId="{D92AFF9F-4558-4479-AB13-67F660408656}" type="parTrans" cxnId="{81965664-E98D-4B76-AFF4-9FA800B0C8D3}">
      <dgm:prSet/>
      <dgm:spPr/>
      <dgm:t>
        <a:bodyPr/>
        <a:lstStyle/>
        <a:p>
          <a:endParaRPr lang="en-US"/>
        </a:p>
      </dgm:t>
    </dgm:pt>
    <dgm:pt modelId="{D8920DB9-FAC5-491C-8FC0-17352214C131}" type="pres">
      <dgm:prSet presAssocID="{1B4B3B4B-5955-4AA5-9155-A379743E8D45}" presName="Name0" presStyleCnt="0">
        <dgm:presLayoutVars>
          <dgm:dir/>
        </dgm:presLayoutVars>
      </dgm:prSet>
      <dgm:spPr/>
      <dgm:t>
        <a:bodyPr/>
        <a:lstStyle/>
        <a:p>
          <a:endParaRPr lang="en-US"/>
        </a:p>
      </dgm:t>
    </dgm:pt>
    <dgm:pt modelId="{C1DD3B44-1F40-4CC8-85DC-2347EC5E258A}" type="pres">
      <dgm:prSet presAssocID="{D71498B0-DE45-414D-85EE-D1F62043437A}" presName="composite" presStyleCnt="0"/>
      <dgm:spPr/>
    </dgm:pt>
    <dgm:pt modelId="{130EBBC8-2F48-4B79-9032-BB940BC784BE}" type="pres">
      <dgm:prSet presAssocID="{D71498B0-DE45-414D-85EE-D1F62043437A}" presName="rect2" presStyleLbl="revTx" presStyleIdx="0" presStyleCnt="4" custLinFactNeighborX="-3470" custLinFactNeighborY="3759">
        <dgm:presLayoutVars>
          <dgm:bulletEnabled val="1"/>
        </dgm:presLayoutVars>
      </dgm:prSet>
      <dgm:spPr/>
      <dgm:t>
        <a:bodyPr/>
        <a:lstStyle/>
        <a:p>
          <a:endParaRPr lang="en-US"/>
        </a:p>
      </dgm:t>
    </dgm:pt>
    <dgm:pt modelId="{B1D494D0-805C-4210-84E6-26042726A060}" type="pres">
      <dgm:prSet presAssocID="{D71498B0-DE45-414D-85EE-D1F62043437A}" presName="rect1" presStyleLbl="align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dgm:spPr>
      <dgm:t>
        <a:bodyPr/>
        <a:lstStyle/>
        <a:p>
          <a:endParaRPr lang="en-US"/>
        </a:p>
      </dgm:t>
    </dgm:pt>
    <dgm:pt modelId="{51E10A8E-0B6D-4B2B-90AD-A022CC0087F4}" type="pres">
      <dgm:prSet presAssocID="{72C1B7A8-7DEF-4B29-92FD-05A3A9C60F5D}" presName="sibTrans" presStyleCnt="0"/>
      <dgm:spPr/>
    </dgm:pt>
    <dgm:pt modelId="{6332FB79-FDBF-4FE8-B9BB-596EDF931769}" type="pres">
      <dgm:prSet presAssocID="{CC7C9424-633C-495E-9D5E-4DB671966D70}" presName="composite" presStyleCnt="0"/>
      <dgm:spPr/>
    </dgm:pt>
    <dgm:pt modelId="{A684059D-A6D4-4251-89EB-D8857DBF2883}" type="pres">
      <dgm:prSet presAssocID="{CC7C9424-633C-495E-9D5E-4DB671966D70}" presName="rect2" presStyleLbl="revTx" presStyleIdx="1" presStyleCnt="4">
        <dgm:presLayoutVars>
          <dgm:bulletEnabled val="1"/>
        </dgm:presLayoutVars>
      </dgm:prSet>
      <dgm:spPr/>
      <dgm:t>
        <a:bodyPr/>
        <a:lstStyle/>
        <a:p>
          <a:endParaRPr lang="en-US"/>
        </a:p>
      </dgm:t>
    </dgm:pt>
    <dgm:pt modelId="{2440B735-443E-4137-8738-1C358FAA8991}" type="pres">
      <dgm:prSet presAssocID="{CC7C9424-633C-495E-9D5E-4DB671966D70}" presName="rect1" presStyleLbl="align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0000" r="-20000"/>
          </a:stretch>
        </a:blipFill>
      </dgm:spPr>
      <dgm:t>
        <a:bodyPr/>
        <a:lstStyle/>
        <a:p>
          <a:endParaRPr lang="en-US"/>
        </a:p>
      </dgm:t>
    </dgm:pt>
    <dgm:pt modelId="{61B690E4-6D71-4BCC-907E-084E09C3D112}" type="pres">
      <dgm:prSet presAssocID="{701B37C6-F26A-44B5-A851-3127E10F2CE9}" presName="sibTrans" presStyleCnt="0"/>
      <dgm:spPr/>
    </dgm:pt>
    <dgm:pt modelId="{A15DABD1-C60D-4CF7-A8F9-1144ED377CCA}" type="pres">
      <dgm:prSet presAssocID="{5C62BA3D-D2CB-4F7C-AC5B-0AE8B8216105}" presName="composite" presStyleCnt="0"/>
      <dgm:spPr/>
    </dgm:pt>
    <dgm:pt modelId="{2C41BC1B-85F2-42ED-9CE2-787A57CB11E0}" type="pres">
      <dgm:prSet presAssocID="{5C62BA3D-D2CB-4F7C-AC5B-0AE8B8216105}" presName="rect2" presStyleLbl="revTx" presStyleIdx="2" presStyleCnt="4">
        <dgm:presLayoutVars>
          <dgm:bulletEnabled val="1"/>
        </dgm:presLayoutVars>
      </dgm:prSet>
      <dgm:spPr/>
      <dgm:t>
        <a:bodyPr/>
        <a:lstStyle/>
        <a:p>
          <a:endParaRPr lang="en-US"/>
        </a:p>
      </dgm:t>
    </dgm:pt>
    <dgm:pt modelId="{04D04768-D7C1-451A-83B6-A60644786DB1}" type="pres">
      <dgm:prSet presAssocID="{5C62BA3D-D2CB-4F7C-AC5B-0AE8B8216105}" presName="rect1" presStyleLbl="align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dgm:spPr>
      <dgm:t>
        <a:bodyPr/>
        <a:lstStyle/>
        <a:p>
          <a:endParaRPr lang="en-US"/>
        </a:p>
      </dgm:t>
    </dgm:pt>
    <dgm:pt modelId="{F582F617-B20F-4B15-9BA4-FA1710F991DD}" type="pres">
      <dgm:prSet presAssocID="{D8B0742F-2D1B-4EF1-8690-E9E484AE4152}" presName="sibTrans" presStyleCnt="0"/>
      <dgm:spPr/>
    </dgm:pt>
    <dgm:pt modelId="{1A49F2BF-76C5-45AF-8176-1D2199A942F7}" type="pres">
      <dgm:prSet presAssocID="{B6676548-B5DA-422C-9932-A2EA10EBA086}" presName="composite" presStyleCnt="0"/>
      <dgm:spPr/>
    </dgm:pt>
    <dgm:pt modelId="{A35A3BCD-3AF0-400B-A138-B22F22BD1EE8}" type="pres">
      <dgm:prSet presAssocID="{B6676548-B5DA-422C-9932-A2EA10EBA086}" presName="rect2" presStyleLbl="revTx" presStyleIdx="3" presStyleCnt="4">
        <dgm:presLayoutVars>
          <dgm:bulletEnabled val="1"/>
        </dgm:presLayoutVars>
      </dgm:prSet>
      <dgm:spPr/>
      <dgm:t>
        <a:bodyPr/>
        <a:lstStyle/>
        <a:p>
          <a:endParaRPr lang="en-US"/>
        </a:p>
      </dgm:t>
    </dgm:pt>
    <dgm:pt modelId="{6C438AFE-2752-4C26-B1FA-1330E8A07B36}" type="pres">
      <dgm:prSet presAssocID="{B6676548-B5DA-422C-9932-A2EA10EBA086}" presName="rect1" presStyleLbl="align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24000" b="-24000"/>
          </a:stretch>
        </a:blipFill>
      </dgm:spPr>
      <dgm:t>
        <a:bodyPr/>
        <a:lstStyle/>
        <a:p>
          <a:endParaRPr lang="en-US"/>
        </a:p>
      </dgm:t>
    </dgm:pt>
  </dgm:ptLst>
  <dgm:cxnLst>
    <dgm:cxn modelId="{81965664-E98D-4B76-AFF4-9FA800B0C8D3}" srcId="{1B4B3B4B-5955-4AA5-9155-A379743E8D45}" destId="{D71498B0-DE45-414D-85EE-D1F62043437A}" srcOrd="0" destOrd="0" parTransId="{D92AFF9F-4558-4479-AB13-67F660408656}" sibTransId="{72C1B7A8-7DEF-4B29-92FD-05A3A9C60F5D}"/>
    <dgm:cxn modelId="{654E3C46-2C52-4EB5-881F-E1E20D462737}" type="presOf" srcId="{1B4B3B4B-5955-4AA5-9155-A379743E8D45}" destId="{D8920DB9-FAC5-491C-8FC0-17352214C131}" srcOrd="0" destOrd="0" presId="urn:microsoft.com/office/officeart/2008/layout/PictureGrid"/>
    <dgm:cxn modelId="{B4C4B832-8549-4F74-A160-E4C812987FE7}" srcId="{1B4B3B4B-5955-4AA5-9155-A379743E8D45}" destId="{B6676548-B5DA-422C-9932-A2EA10EBA086}" srcOrd="3" destOrd="0" parTransId="{6A07FDBD-6874-406D-B4A6-A2E571433C18}" sibTransId="{242B431D-7E03-453B-8A1F-0A4E6EE464FD}"/>
    <dgm:cxn modelId="{1648D449-C37B-4C2C-BCA0-96291FC677A6}" type="presOf" srcId="{D71498B0-DE45-414D-85EE-D1F62043437A}" destId="{130EBBC8-2F48-4B79-9032-BB940BC784BE}" srcOrd="0" destOrd="0" presId="urn:microsoft.com/office/officeart/2008/layout/PictureGrid"/>
    <dgm:cxn modelId="{3B656953-9362-41C3-83CB-360D9D308AF4}" srcId="{1B4B3B4B-5955-4AA5-9155-A379743E8D45}" destId="{CC7C9424-633C-495E-9D5E-4DB671966D70}" srcOrd="1" destOrd="0" parTransId="{4DE29772-BC9B-45FB-99BC-42E236952AA4}" sibTransId="{701B37C6-F26A-44B5-A851-3127E10F2CE9}"/>
    <dgm:cxn modelId="{B43525F9-3AEC-4AC4-8A7D-AC264132FDB9}" type="presOf" srcId="{CC7C9424-633C-495E-9D5E-4DB671966D70}" destId="{A684059D-A6D4-4251-89EB-D8857DBF2883}" srcOrd="0" destOrd="0" presId="urn:microsoft.com/office/officeart/2008/layout/PictureGrid"/>
    <dgm:cxn modelId="{756AF11D-3BA5-44F4-AE49-D7789CDEA6CB}" type="presOf" srcId="{B6676548-B5DA-422C-9932-A2EA10EBA086}" destId="{A35A3BCD-3AF0-400B-A138-B22F22BD1EE8}" srcOrd="0" destOrd="0" presId="urn:microsoft.com/office/officeart/2008/layout/PictureGrid"/>
    <dgm:cxn modelId="{FBAEFACA-A568-455F-9024-6E8E94AB9E35}" type="presOf" srcId="{5C62BA3D-D2CB-4F7C-AC5B-0AE8B8216105}" destId="{2C41BC1B-85F2-42ED-9CE2-787A57CB11E0}" srcOrd="0" destOrd="0" presId="urn:microsoft.com/office/officeart/2008/layout/PictureGrid"/>
    <dgm:cxn modelId="{A24BA31D-3579-4DF4-8B66-2BDFE4B49F38}" srcId="{1B4B3B4B-5955-4AA5-9155-A379743E8D45}" destId="{5C62BA3D-D2CB-4F7C-AC5B-0AE8B8216105}" srcOrd="2" destOrd="0" parTransId="{3EBCE9DD-0561-409B-8DC0-0824F426FC38}" sibTransId="{D8B0742F-2D1B-4EF1-8690-E9E484AE4152}"/>
    <dgm:cxn modelId="{0759776F-99EC-4B05-B019-4DDBFD0249C6}" type="presParOf" srcId="{D8920DB9-FAC5-491C-8FC0-17352214C131}" destId="{C1DD3B44-1F40-4CC8-85DC-2347EC5E258A}" srcOrd="0" destOrd="0" presId="urn:microsoft.com/office/officeart/2008/layout/PictureGrid"/>
    <dgm:cxn modelId="{1FB5DE5D-E514-41F0-8859-FAE68E5BA6F9}" type="presParOf" srcId="{C1DD3B44-1F40-4CC8-85DC-2347EC5E258A}" destId="{130EBBC8-2F48-4B79-9032-BB940BC784BE}" srcOrd="0" destOrd="0" presId="urn:microsoft.com/office/officeart/2008/layout/PictureGrid"/>
    <dgm:cxn modelId="{F48A4B3A-2587-4B7B-B1B0-30AF8F83D40C}" type="presParOf" srcId="{C1DD3B44-1F40-4CC8-85DC-2347EC5E258A}" destId="{B1D494D0-805C-4210-84E6-26042726A060}" srcOrd="1" destOrd="0" presId="urn:microsoft.com/office/officeart/2008/layout/PictureGrid"/>
    <dgm:cxn modelId="{54F1CA34-BB80-4154-A3AC-F2AAFEBE0E46}" type="presParOf" srcId="{D8920DB9-FAC5-491C-8FC0-17352214C131}" destId="{51E10A8E-0B6D-4B2B-90AD-A022CC0087F4}" srcOrd="1" destOrd="0" presId="urn:microsoft.com/office/officeart/2008/layout/PictureGrid"/>
    <dgm:cxn modelId="{B3BAF567-F3D6-4B70-B3F1-860C008DABAB}" type="presParOf" srcId="{D8920DB9-FAC5-491C-8FC0-17352214C131}" destId="{6332FB79-FDBF-4FE8-B9BB-596EDF931769}" srcOrd="2" destOrd="0" presId="urn:microsoft.com/office/officeart/2008/layout/PictureGrid"/>
    <dgm:cxn modelId="{F7CCD34C-59B8-4681-AC69-16017A1E730A}" type="presParOf" srcId="{6332FB79-FDBF-4FE8-B9BB-596EDF931769}" destId="{A684059D-A6D4-4251-89EB-D8857DBF2883}" srcOrd="0" destOrd="0" presId="urn:microsoft.com/office/officeart/2008/layout/PictureGrid"/>
    <dgm:cxn modelId="{2F89ECC4-70CA-4965-8EFD-5B14FCCB1700}" type="presParOf" srcId="{6332FB79-FDBF-4FE8-B9BB-596EDF931769}" destId="{2440B735-443E-4137-8738-1C358FAA8991}" srcOrd="1" destOrd="0" presId="urn:microsoft.com/office/officeart/2008/layout/PictureGrid"/>
    <dgm:cxn modelId="{53EBEDFC-7642-468F-B588-6988FC4FAB01}" type="presParOf" srcId="{D8920DB9-FAC5-491C-8FC0-17352214C131}" destId="{61B690E4-6D71-4BCC-907E-084E09C3D112}" srcOrd="3" destOrd="0" presId="urn:microsoft.com/office/officeart/2008/layout/PictureGrid"/>
    <dgm:cxn modelId="{9783C91D-F72D-4BAA-8ED7-E7913EC9BA2C}" type="presParOf" srcId="{D8920DB9-FAC5-491C-8FC0-17352214C131}" destId="{A15DABD1-C60D-4CF7-A8F9-1144ED377CCA}" srcOrd="4" destOrd="0" presId="urn:microsoft.com/office/officeart/2008/layout/PictureGrid"/>
    <dgm:cxn modelId="{463C00DA-06D3-4251-B110-A532272A4F65}" type="presParOf" srcId="{A15DABD1-C60D-4CF7-A8F9-1144ED377CCA}" destId="{2C41BC1B-85F2-42ED-9CE2-787A57CB11E0}" srcOrd="0" destOrd="0" presId="urn:microsoft.com/office/officeart/2008/layout/PictureGrid"/>
    <dgm:cxn modelId="{7AAF36FF-EE64-4846-A3CA-C79490F2B172}" type="presParOf" srcId="{A15DABD1-C60D-4CF7-A8F9-1144ED377CCA}" destId="{04D04768-D7C1-451A-83B6-A60644786DB1}" srcOrd="1" destOrd="0" presId="urn:microsoft.com/office/officeart/2008/layout/PictureGrid"/>
    <dgm:cxn modelId="{71E13994-87D2-4005-8A32-34024687007B}" type="presParOf" srcId="{D8920DB9-FAC5-491C-8FC0-17352214C131}" destId="{F582F617-B20F-4B15-9BA4-FA1710F991DD}" srcOrd="5" destOrd="0" presId="urn:microsoft.com/office/officeart/2008/layout/PictureGrid"/>
    <dgm:cxn modelId="{B44AAEB2-B9B5-4208-A3D3-E03FA0982B74}" type="presParOf" srcId="{D8920DB9-FAC5-491C-8FC0-17352214C131}" destId="{1A49F2BF-76C5-45AF-8176-1D2199A942F7}" srcOrd="6" destOrd="0" presId="urn:microsoft.com/office/officeart/2008/layout/PictureGrid"/>
    <dgm:cxn modelId="{92D5F035-187E-40E5-97D5-A2D5AED325D7}" type="presParOf" srcId="{1A49F2BF-76C5-45AF-8176-1D2199A942F7}" destId="{A35A3BCD-3AF0-400B-A138-B22F22BD1EE8}" srcOrd="0" destOrd="0" presId="urn:microsoft.com/office/officeart/2008/layout/PictureGrid"/>
    <dgm:cxn modelId="{C9D34BA9-355D-4EF3-A33D-74C080892310}" type="presParOf" srcId="{1A49F2BF-76C5-45AF-8176-1D2199A942F7}" destId="{6C438AFE-2752-4C26-B1FA-1330E8A07B36}" srcOrd="1" destOrd="0" presId="urn:microsoft.com/office/officeart/2008/layout/PictureGrid"/>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0EBBC8-2F48-4B79-9032-BB940BC784BE}">
      <dsp:nvSpPr>
        <dsp:cNvPr id="0" name=""/>
        <dsp:cNvSpPr/>
      </dsp:nvSpPr>
      <dsp:spPr>
        <a:xfrm>
          <a:off x="1351714" y="47709"/>
          <a:ext cx="1659644" cy="248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lvl="0" algn="l" defTabSz="622300">
            <a:lnSpc>
              <a:spcPct val="90000"/>
            </a:lnSpc>
            <a:spcBef>
              <a:spcPct val="0"/>
            </a:spcBef>
            <a:spcAft>
              <a:spcPct val="35000"/>
            </a:spcAft>
          </a:pPr>
          <a:endParaRPr lang="en-US" sz="1400" b="0" kern="1200"/>
        </a:p>
      </dsp:txBody>
      <dsp:txXfrm>
        <a:off x="1351714" y="47709"/>
        <a:ext cx="1659644" cy="248946"/>
      </dsp:txXfrm>
    </dsp:sp>
    <dsp:sp modelId="{B1D494D0-805C-4210-84E6-26042726A060}">
      <dsp:nvSpPr>
        <dsp:cNvPr id="0" name=""/>
        <dsp:cNvSpPr/>
      </dsp:nvSpPr>
      <dsp:spPr>
        <a:xfrm>
          <a:off x="1409303" y="336639"/>
          <a:ext cx="1659644" cy="165964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84059D-A6D4-4251-89EB-D8857DBF2883}">
      <dsp:nvSpPr>
        <dsp:cNvPr id="0" name=""/>
        <dsp:cNvSpPr/>
      </dsp:nvSpPr>
      <dsp:spPr>
        <a:xfrm>
          <a:off x="3244386" y="38351"/>
          <a:ext cx="1659644" cy="248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lvl="0" algn="l" defTabSz="622300">
            <a:lnSpc>
              <a:spcPct val="90000"/>
            </a:lnSpc>
            <a:spcBef>
              <a:spcPct val="0"/>
            </a:spcBef>
            <a:spcAft>
              <a:spcPct val="35000"/>
            </a:spcAft>
          </a:pPr>
          <a:endParaRPr lang="en-US" sz="1400" kern="1200"/>
        </a:p>
      </dsp:txBody>
      <dsp:txXfrm>
        <a:off x="3244386" y="38351"/>
        <a:ext cx="1659644" cy="248946"/>
      </dsp:txXfrm>
    </dsp:sp>
    <dsp:sp modelId="{2440B735-443E-4137-8738-1C358FAA8991}">
      <dsp:nvSpPr>
        <dsp:cNvPr id="0" name=""/>
        <dsp:cNvSpPr/>
      </dsp:nvSpPr>
      <dsp:spPr>
        <a:xfrm>
          <a:off x="3244386" y="336639"/>
          <a:ext cx="1659644" cy="1659644"/>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0000" r="-2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41BC1B-85F2-42ED-9CE2-787A57CB11E0}">
      <dsp:nvSpPr>
        <dsp:cNvPr id="0" name=""/>
        <dsp:cNvSpPr/>
      </dsp:nvSpPr>
      <dsp:spPr>
        <a:xfrm>
          <a:off x="1409303" y="2162248"/>
          <a:ext cx="1659644" cy="248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lvl="0" algn="l" defTabSz="622300">
            <a:lnSpc>
              <a:spcPct val="90000"/>
            </a:lnSpc>
            <a:spcBef>
              <a:spcPct val="0"/>
            </a:spcBef>
            <a:spcAft>
              <a:spcPct val="35000"/>
            </a:spcAft>
          </a:pPr>
          <a:endParaRPr lang="en-US" sz="1400" kern="1200"/>
        </a:p>
      </dsp:txBody>
      <dsp:txXfrm>
        <a:off x="1409303" y="2162248"/>
        <a:ext cx="1659644" cy="248946"/>
      </dsp:txXfrm>
    </dsp:sp>
    <dsp:sp modelId="{04D04768-D7C1-451A-83B6-A60644786DB1}">
      <dsp:nvSpPr>
        <dsp:cNvPr id="0" name=""/>
        <dsp:cNvSpPr/>
      </dsp:nvSpPr>
      <dsp:spPr>
        <a:xfrm>
          <a:off x="1409303" y="2460537"/>
          <a:ext cx="1659644" cy="1659644"/>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5A3BCD-3AF0-400B-A138-B22F22BD1EE8}">
      <dsp:nvSpPr>
        <dsp:cNvPr id="0" name=""/>
        <dsp:cNvSpPr/>
      </dsp:nvSpPr>
      <dsp:spPr>
        <a:xfrm>
          <a:off x="3244386" y="2162248"/>
          <a:ext cx="1659644" cy="248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3340" rIns="53340" bIns="0" numCol="1" spcCol="1270" anchor="b" anchorCtr="0">
          <a:noAutofit/>
        </a:bodyPr>
        <a:lstStyle/>
        <a:p>
          <a:pPr lvl="0" algn="l" defTabSz="622300">
            <a:lnSpc>
              <a:spcPct val="90000"/>
            </a:lnSpc>
            <a:spcBef>
              <a:spcPct val="0"/>
            </a:spcBef>
            <a:spcAft>
              <a:spcPct val="35000"/>
            </a:spcAft>
          </a:pPr>
          <a:endParaRPr lang="en-US" sz="1400" kern="1200"/>
        </a:p>
      </dsp:txBody>
      <dsp:txXfrm>
        <a:off x="3244386" y="2162248"/>
        <a:ext cx="1659644" cy="248946"/>
      </dsp:txXfrm>
    </dsp:sp>
    <dsp:sp modelId="{6C438AFE-2752-4C26-B1FA-1330E8A07B36}">
      <dsp:nvSpPr>
        <dsp:cNvPr id="0" name=""/>
        <dsp:cNvSpPr/>
      </dsp:nvSpPr>
      <dsp:spPr>
        <a:xfrm>
          <a:off x="3244386" y="2460537"/>
          <a:ext cx="1659644" cy="1659644"/>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4000" b="-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3f24324b-aaf3-4dec-a4a5-f6f2cd24bda8" origin="userSelected">
  <element uid="91ef6c3b-1fef-44c7-878d-9a7c5f31f666" value=""/>
  <element uid="1ee94f13-28e9-41d4-9701-a9de448f37a4" value=""/>
  <element uid="5ddbec95-08c3-4012-ae1f-4b9accf1675c" value=""/>
  <element uid="dba344d3-cd0b-4dd5-a3c8-608f72f304ab" value=""/>
</sisl>
</file>

<file path=customXml/itemProps1.xml><?xml version="1.0" encoding="utf-8"?>
<ds:datastoreItem xmlns:ds="http://schemas.openxmlformats.org/officeDocument/2006/customXml" ds:itemID="{B3EF325F-B350-414F-933E-E1D839D6CCC1}">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261</Words>
  <Characters>1489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BAE Systems Submarines</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Sadie</dc:creator>
  <cp:keywords/>
  <dc:description/>
  <cp:lastModifiedBy>Hill, Sadie</cp:lastModifiedBy>
  <cp:revision>3</cp:revision>
  <dcterms:created xsi:type="dcterms:W3CDTF">2024-06-18T17:15:00Z</dcterms:created>
  <dcterms:modified xsi:type="dcterms:W3CDTF">2024-06-28T06:54:00Z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2cb0346d-69b1-4150-be65-5ffb9ebe9fb1</vt:lpwstr>
  </property>
  <property fmtid="{D5CDD505-2E9C-101B-9397-08002B2CF9AE}" pid="3" name="bjClsUserRVM">
    <vt:lpwstr>[]</vt:lpwstr>
  </property>
  <property fmtid="{D5CDD505-2E9C-101B-9397-08002B2CF9AE}" pid="4" name="bjSaver">
    <vt:lpwstr>plLFHudIiMHSpVDUW1fi3OnjyAhd1icF</vt:lpwstr>
  </property>
  <property fmtid="{D5CDD505-2E9C-101B-9397-08002B2CF9AE}" pid="5" name="bjDocumentLabelXML">
    <vt:lpwstr>&lt;?xml version="1.0" encoding="us-ascii"?&gt;&lt;sisl xmlns:xsi="http://www.w3.org/2001/XMLSchema-instance" xmlns:xsd="http://www.w3.org/2001/XMLSchema" sislVersion="0" policy="3f24324b-aaf3-4dec-a4a5-f6f2cd24bda8" origin="userSelected" xmlns="http://www.boldonj</vt:lpwstr>
  </property>
  <property fmtid="{D5CDD505-2E9C-101B-9397-08002B2CF9AE}" pid="6" name="bjDocumentLabelXML-0">
    <vt:lpwstr>ames.com/2008/01/sie/internal/label"&gt;&lt;element uid="91ef6c3b-1fef-44c7-878d-9a7c5f31f666" value="" /&gt;&lt;element uid="1ee94f13-28e9-41d4-9701-a9de448f37a4" value="" /&gt;&lt;element uid="5ddbec95-08c3-4012-ae1f-4b9accf1675c" value="" /&gt;&lt;element uid="dba344d3-cd0b-4</vt:lpwstr>
  </property>
  <property fmtid="{D5CDD505-2E9C-101B-9397-08002B2CF9AE}" pid="7" name="bjDocumentLabelXML-1">
    <vt:lpwstr>dd5-a3c8-608f72f304ab" value="" /&gt;&lt;/sisl&gt;</vt:lpwstr>
  </property>
  <property fmtid="{D5CDD505-2E9C-101B-9397-08002B2CF9AE}" pid="8" name="bjDocumentSecurityLabel">
    <vt:lpwstr> _x000d_
 </vt:lpwstr>
  </property>
  <property fmtid="{D5CDD505-2E9C-101B-9397-08002B2CF9AE}" pid="9" name="urn:bails:NationalSecurity:BusinessAuthorizationCategory:Identifier">
    <vt:lpwstr>None</vt:lpwstr>
  </property>
  <property fmtid="{D5CDD505-2E9C-101B-9397-08002B2CF9AE}" pid="10" name="urn:bails:IntellectualProperty:Marking:document_header">
    <vt:lpwstr> </vt:lpwstr>
  </property>
  <property fmtid="{D5CDD505-2E9C-101B-9397-08002B2CF9AE}" pid="11" name="urn:bails:NationalSecurity:Marking:document_header">
    <vt:lpwstr> </vt:lpwstr>
  </property>
  <property fmtid="{D5CDD505-2E9C-101B-9397-08002B2CF9AE}" pid="12" name="urn:bails:NationalSecurity:Marking:document_footer">
    <vt:lpwstr> </vt:lpwstr>
  </property>
  <property fmtid="{D5CDD505-2E9C-101B-9397-08002B2CF9AE}" pid="13" name="Consolidated - Header">
    <vt:lpwstr> </vt:lpwstr>
  </property>
  <property fmtid="{D5CDD505-2E9C-101B-9397-08002B2CF9AE}" pid="14" name="Consolidated - Footer">
    <vt:lpwstr> </vt:lpwstr>
  </property>
  <property fmtid="{D5CDD505-2E9C-101B-9397-08002B2CF9AE}" pid="15" name="urn:bails:IntellectualProperty:Marking:document_footer">
    <vt:lpwstr> </vt:lpwstr>
  </property>
  <property fmtid="{D5CDD505-2E9C-101B-9397-08002B2CF9AE}" pid="16" name="urn:bails:IntellectualProperty:BusinessAuthorizationCategory:Identifier">
    <vt:lpwstr>Uncontrolled</vt:lpwstr>
  </property>
</Properties>
</file>